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2871F9" w:rsidRPr="00D51E4C" w:rsidRDefault="00000000" w:rsidP="00D51E4C">
      <w:pPr>
        <w:pStyle w:val="a4"/>
        <w:ind w:left="0" w:right="72"/>
        <w:rPr>
          <w:rFonts w:ascii="Times New Roman" w:hAnsi="Times New Roman" w:cs="Times New Roman"/>
          <w:sz w:val="24"/>
          <w:szCs w:val="24"/>
        </w:rPr>
      </w:pPr>
      <w:r w:rsidRPr="00D51E4C">
        <w:rPr>
          <w:rFonts w:ascii="Times New Roman" w:hAnsi="Times New Roman" w:cs="Times New Roman"/>
          <w:sz w:val="24"/>
          <w:szCs w:val="24"/>
        </w:rPr>
        <w:t>РЕГЛАМЕНТ</w:t>
      </w:r>
      <w:r w:rsidRPr="00D51E4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51E4C">
        <w:rPr>
          <w:rFonts w:ascii="Times New Roman" w:hAnsi="Times New Roman" w:cs="Times New Roman"/>
          <w:sz w:val="24"/>
          <w:szCs w:val="24"/>
        </w:rPr>
        <w:t>РАБОТЫ</w:t>
      </w:r>
      <w:r w:rsidRPr="00D51E4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51E4C">
        <w:rPr>
          <w:rFonts w:ascii="Times New Roman" w:hAnsi="Times New Roman" w:cs="Times New Roman"/>
          <w:sz w:val="24"/>
          <w:szCs w:val="24"/>
        </w:rPr>
        <w:t>С</w:t>
      </w:r>
      <w:r w:rsidRPr="00D51E4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D51E4C">
        <w:rPr>
          <w:rFonts w:ascii="Times New Roman" w:hAnsi="Times New Roman" w:cs="Times New Roman"/>
          <w:sz w:val="24"/>
          <w:szCs w:val="24"/>
        </w:rPr>
        <w:t>ЭЛЕКТРОННОЙ</w:t>
      </w:r>
      <w:r w:rsidRPr="00D51E4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51E4C">
        <w:rPr>
          <w:rFonts w:ascii="Times New Roman" w:hAnsi="Times New Roman" w:cs="Times New Roman"/>
          <w:sz w:val="24"/>
          <w:szCs w:val="24"/>
        </w:rPr>
        <w:t>ПОЧТОЙ</w:t>
      </w:r>
    </w:p>
    <w:p w:rsidR="002871F9" w:rsidRPr="00D51E4C" w:rsidRDefault="00000000">
      <w:pPr>
        <w:pStyle w:val="a5"/>
        <w:numPr>
          <w:ilvl w:val="0"/>
          <w:numId w:val="2"/>
        </w:numPr>
        <w:tabs>
          <w:tab w:val="left" w:pos="388"/>
        </w:tabs>
        <w:ind w:right="0"/>
        <w:jc w:val="both"/>
        <w:rPr>
          <w:rFonts w:ascii="Times New Roman" w:hAnsi="Times New Roman" w:cs="Times New Roman"/>
          <w:sz w:val="24"/>
          <w:szCs w:val="24"/>
        </w:rPr>
      </w:pPr>
      <w:r w:rsidRPr="00D51E4C">
        <w:rPr>
          <w:rFonts w:ascii="Times New Roman" w:hAnsi="Times New Roman" w:cs="Times New Roman"/>
          <w:sz w:val="24"/>
          <w:szCs w:val="24"/>
        </w:rPr>
        <w:t>Общие</w:t>
      </w:r>
      <w:r w:rsidRPr="00D51E4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D51E4C">
        <w:rPr>
          <w:rFonts w:ascii="Times New Roman" w:hAnsi="Times New Roman" w:cs="Times New Roman"/>
          <w:sz w:val="24"/>
          <w:szCs w:val="24"/>
        </w:rPr>
        <w:t>положения</w:t>
      </w:r>
    </w:p>
    <w:p w:rsidR="002871F9" w:rsidRPr="00D51E4C" w:rsidRDefault="00000000">
      <w:pPr>
        <w:pStyle w:val="a5"/>
        <w:numPr>
          <w:ilvl w:val="1"/>
          <w:numId w:val="2"/>
        </w:numPr>
        <w:tabs>
          <w:tab w:val="left" w:pos="779"/>
        </w:tabs>
        <w:ind w:right="103" w:firstLine="0"/>
        <w:jc w:val="both"/>
        <w:rPr>
          <w:rFonts w:ascii="Times New Roman" w:hAnsi="Times New Roman" w:cs="Times New Roman"/>
          <w:sz w:val="24"/>
          <w:szCs w:val="24"/>
        </w:rPr>
      </w:pPr>
      <w:r w:rsidRPr="00D51E4C">
        <w:rPr>
          <w:rFonts w:ascii="Times New Roman" w:hAnsi="Times New Roman" w:cs="Times New Roman"/>
          <w:sz w:val="24"/>
          <w:szCs w:val="24"/>
        </w:rPr>
        <w:t>Настоящи</w:t>
      </w:r>
      <w:r w:rsidR="00D51E4C">
        <w:rPr>
          <w:rFonts w:ascii="Times New Roman" w:hAnsi="Times New Roman" w:cs="Times New Roman"/>
          <w:sz w:val="24"/>
          <w:szCs w:val="24"/>
        </w:rPr>
        <w:t>й</w:t>
      </w:r>
      <w:r w:rsidRPr="00D51E4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51E4C">
        <w:rPr>
          <w:rFonts w:ascii="Times New Roman" w:hAnsi="Times New Roman" w:cs="Times New Roman"/>
          <w:sz w:val="24"/>
          <w:szCs w:val="24"/>
        </w:rPr>
        <w:t>регламент</w:t>
      </w:r>
      <w:r w:rsidRPr="00D51E4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51E4C">
        <w:rPr>
          <w:rFonts w:ascii="Times New Roman" w:hAnsi="Times New Roman" w:cs="Times New Roman"/>
          <w:sz w:val="24"/>
          <w:szCs w:val="24"/>
        </w:rPr>
        <w:t>регулируют</w:t>
      </w:r>
      <w:r w:rsidRPr="00D51E4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51E4C">
        <w:rPr>
          <w:rFonts w:ascii="Times New Roman" w:hAnsi="Times New Roman" w:cs="Times New Roman"/>
          <w:sz w:val="24"/>
          <w:szCs w:val="24"/>
        </w:rPr>
        <w:t>условия</w:t>
      </w:r>
      <w:r w:rsidRPr="00D51E4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51E4C">
        <w:rPr>
          <w:rFonts w:ascii="Times New Roman" w:hAnsi="Times New Roman" w:cs="Times New Roman"/>
          <w:sz w:val="24"/>
          <w:szCs w:val="24"/>
        </w:rPr>
        <w:t>и</w:t>
      </w:r>
      <w:r w:rsidRPr="00D51E4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51E4C">
        <w:rPr>
          <w:rFonts w:ascii="Times New Roman" w:hAnsi="Times New Roman" w:cs="Times New Roman"/>
          <w:sz w:val="24"/>
          <w:szCs w:val="24"/>
        </w:rPr>
        <w:t>порядок</w:t>
      </w:r>
      <w:r w:rsidRPr="00D51E4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51E4C">
        <w:rPr>
          <w:rFonts w:ascii="Times New Roman" w:hAnsi="Times New Roman" w:cs="Times New Roman"/>
          <w:sz w:val="24"/>
          <w:szCs w:val="24"/>
        </w:rPr>
        <w:t>использования</w:t>
      </w:r>
      <w:r w:rsidRPr="00D51E4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51E4C">
        <w:rPr>
          <w:rFonts w:ascii="Times New Roman" w:hAnsi="Times New Roman" w:cs="Times New Roman"/>
          <w:sz w:val="24"/>
          <w:szCs w:val="24"/>
        </w:rPr>
        <w:t>электронной почты в сети Интернет через ресурсы образовательной организации</w:t>
      </w:r>
      <w:r w:rsidRPr="00D51E4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D51E4C">
        <w:rPr>
          <w:rFonts w:ascii="Times New Roman" w:hAnsi="Times New Roman" w:cs="Times New Roman"/>
          <w:sz w:val="24"/>
          <w:szCs w:val="24"/>
        </w:rPr>
        <w:t>обучающимися/слушателями</w:t>
      </w:r>
      <w:r w:rsidRPr="00D51E4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D51E4C">
        <w:rPr>
          <w:rFonts w:ascii="Times New Roman" w:hAnsi="Times New Roman" w:cs="Times New Roman"/>
          <w:sz w:val="24"/>
          <w:szCs w:val="24"/>
        </w:rPr>
        <w:t>и</w:t>
      </w:r>
      <w:r w:rsidRPr="00D51E4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51E4C">
        <w:rPr>
          <w:rFonts w:ascii="Times New Roman" w:hAnsi="Times New Roman" w:cs="Times New Roman"/>
          <w:sz w:val="24"/>
          <w:szCs w:val="24"/>
        </w:rPr>
        <w:t>педагогическими</w:t>
      </w:r>
      <w:r w:rsidRPr="00D51E4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D51E4C">
        <w:rPr>
          <w:rFonts w:ascii="Times New Roman" w:hAnsi="Times New Roman" w:cs="Times New Roman"/>
          <w:sz w:val="24"/>
          <w:szCs w:val="24"/>
        </w:rPr>
        <w:t>работниками</w:t>
      </w:r>
      <w:r w:rsidRPr="00D51E4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D51E4C">
        <w:rPr>
          <w:rFonts w:ascii="Times New Roman" w:hAnsi="Times New Roman" w:cs="Times New Roman"/>
          <w:sz w:val="24"/>
          <w:szCs w:val="24"/>
        </w:rPr>
        <w:t>образовательной</w:t>
      </w:r>
      <w:r w:rsidRPr="00D51E4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D51E4C">
        <w:rPr>
          <w:rFonts w:ascii="Times New Roman" w:hAnsi="Times New Roman" w:cs="Times New Roman"/>
          <w:sz w:val="24"/>
          <w:szCs w:val="24"/>
        </w:rPr>
        <w:t>организации.</w:t>
      </w:r>
    </w:p>
    <w:p w:rsidR="002871F9" w:rsidRPr="00D51E4C" w:rsidRDefault="00000000">
      <w:pPr>
        <w:pStyle w:val="a5"/>
        <w:numPr>
          <w:ilvl w:val="1"/>
          <w:numId w:val="2"/>
        </w:numPr>
        <w:tabs>
          <w:tab w:val="left" w:pos="602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51E4C">
        <w:rPr>
          <w:rFonts w:ascii="Times New Roman" w:hAnsi="Times New Roman" w:cs="Times New Roman"/>
          <w:sz w:val="24"/>
          <w:szCs w:val="24"/>
        </w:rPr>
        <w:t>Использование электронной почты в образовательной организации направлено</w:t>
      </w:r>
      <w:r w:rsidRPr="00D51E4C">
        <w:rPr>
          <w:rFonts w:ascii="Times New Roman" w:hAnsi="Times New Roman" w:cs="Times New Roman"/>
          <w:spacing w:val="-71"/>
          <w:sz w:val="24"/>
          <w:szCs w:val="24"/>
        </w:rPr>
        <w:t xml:space="preserve"> </w:t>
      </w:r>
      <w:r w:rsidRPr="00D51E4C">
        <w:rPr>
          <w:rFonts w:ascii="Times New Roman" w:hAnsi="Times New Roman" w:cs="Times New Roman"/>
          <w:sz w:val="24"/>
          <w:szCs w:val="24"/>
        </w:rPr>
        <w:t>на</w:t>
      </w:r>
      <w:r w:rsidRPr="00D51E4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51E4C">
        <w:rPr>
          <w:rFonts w:ascii="Times New Roman" w:hAnsi="Times New Roman" w:cs="Times New Roman"/>
          <w:sz w:val="24"/>
          <w:szCs w:val="24"/>
        </w:rPr>
        <w:t>решение</w:t>
      </w:r>
      <w:r w:rsidRPr="00D51E4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51E4C">
        <w:rPr>
          <w:rFonts w:ascii="Times New Roman" w:hAnsi="Times New Roman" w:cs="Times New Roman"/>
          <w:sz w:val="24"/>
          <w:szCs w:val="24"/>
        </w:rPr>
        <w:t>задач</w:t>
      </w:r>
      <w:r w:rsidRPr="00D51E4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51E4C">
        <w:rPr>
          <w:rFonts w:ascii="Times New Roman" w:hAnsi="Times New Roman" w:cs="Times New Roman"/>
          <w:sz w:val="24"/>
          <w:szCs w:val="24"/>
        </w:rPr>
        <w:t>учебно-воспитательного</w:t>
      </w:r>
      <w:r w:rsidRPr="00D51E4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51E4C">
        <w:rPr>
          <w:rFonts w:ascii="Times New Roman" w:hAnsi="Times New Roman" w:cs="Times New Roman"/>
          <w:sz w:val="24"/>
          <w:szCs w:val="24"/>
        </w:rPr>
        <w:t>процесса</w:t>
      </w:r>
      <w:r w:rsidRPr="00D51E4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51E4C">
        <w:rPr>
          <w:rFonts w:ascii="Times New Roman" w:hAnsi="Times New Roman" w:cs="Times New Roman"/>
          <w:sz w:val="24"/>
          <w:szCs w:val="24"/>
        </w:rPr>
        <w:t>и</w:t>
      </w:r>
      <w:r w:rsidRPr="00D51E4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51E4C">
        <w:rPr>
          <w:rFonts w:ascii="Times New Roman" w:hAnsi="Times New Roman" w:cs="Times New Roman"/>
          <w:sz w:val="24"/>
          <w:szCs w:val="24"/>
        </w:rPr>
        <w:t>осуществление</w:t>
      </w:r>
      <w:r w:rsidRPr="00D51E4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51E4C">
        <w:rPr>
          <w:rFonts w:ascii="Times New Roman" w:hAnsi="Times New Roman" w:cs="Times New Roman"/>
          <w:sz w:val="24"/>
          <w:szCs w:val="24"/>
        </w:rPr>
        <w:t>административных</w:t>
      </w:r>
      <w:r w:rsidRPr="00D51E4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51E4C">
        <w:rPr>
          <w:rFonts w:ascii="Times New Roman" w:hAnsi="Times New Roman" w:cs="Times New Roman"/>
          <w:sz w:val="24"/>
          <w:szCs w:val="24"/>
        </w:rPr>
        <w:t>задач:</w:t>
      </w:r>
      <w:r w:rsidRPr="00D51E4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51E4C">
        <w:rPr>
          <w:rFonts w:ascii="Times New Roman" w:hAnsi="Times New Roman" w:cs="Times New Roman"/>
          <w:sz w:val="24"/>
          <w:szCs w:val="24"/>
        </w:rPr>
        <w:t>электронного</w:t>
      </w:r>
      <w:r w:rsidRPr="00D51E4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51E4C">
        <w:rPr>
          <w:rFonts w:ascii="Times New Roman" w:hAnsi="Times New Roman" w:cs="Times New Roman"/>
          <w:sz w:val="24"/>
          <w:szCs w:val="24"/>
        </w:rPr>
        <w:t>документооборота</w:t>
      </w:r>
      <w:r w:rsidRPr="00D51E4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51E4C">
        <w:rPr>
          <w:rFonts w:ascii="Times New Roman" w:hAnsi="Times New Roman" w:cs="Times New Roman"/>
          <w:sz w:val="24"/>
          <w:szCs w:val="24"/>
        </w:rPr>
        <w:t>с</w:t>
      </w:r>
      <w:r w:rsidRPr="00D51E4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51E4C">
        <w:rPr>
          <w:rFonts w:ascii="Times New Roman" w:hAnsi="Times New Roman" w:cs="Times New Roman"/>
          <w:sz w:val="24"/>
          <w:szCs w:val="24"/>
        </w:rPr>
        <w:t>органами,</w:t>
      </w:r>
      <w:r w:rsidRPr="00D51E4C">
        <w:rPr>
          <w:rFonts w:ascii="Times New Roman" w:hAnsi="Times New Roman" w:cs="Times New Roman"/>
          <w:spacing w:val="-71"/>
          <w:sz w:val="24"/>
          <w:szCs w:val="24"/>
        </w:rPr>
        <w:t xml:space="preserve"> </w:t>
      </w:r>
      <w:r w:rsidRPr="00D51E4C">
        <w:rPr>
          <w:rFonts w:ascii="Times New Roman" w:hAnsi="Times New Roman" w:cs="Times New Roman"/>
          <w:sz w:val="24"/>
          <w:szCs w:val="24"/>
        </w:rPr>
        <w:t>осуществляющими</w:t>
      </w:r>
      <w:r w:rsidRPr="00D51E4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D51E4C">
        <w:rPr>
          <w:rFonts w:ascii="Times New Roman" w:hAnsi="Times New Roman" w:cs="Times New Roman"/>
          <w:sz w:val="24"/>
          <w:szCs w:val="24"/>
        </w:rPr>
        <w:t>управление</w:t>
      </w:r>
      <w:r w:rsidRPr="00D51E4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D51E4C">
        <w:rPr>
          <w:rFonts w:ascii="Times New Roman" w:hAnsi="Times New Roman" w:cs="Times New Roman"/>
          <w:sz w:val="24"/>
          <w:szCs w:val="24"/>
        </w:rPr>
        <w:t>в</w:t>
      </w:r>
      <w:r w:rsidRPr="00D51E4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D51E4C">
        <w:rPr>
          <w:rFonts w:ascii="Times New Roman" w:hAnsi="Times New Roman" w:cs="Times New Roman"/>
          <w:sz w:val="24"/>
          <w:szCs w:val="24"/>
        </w:rPr>
        <w:t>сфере</w:t>
      </w:r>
      <w:r w:rsidRPr="00D51E4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D51E4C">
        <w:rPr>
          <w:rFonts w:ascii="Times New Roman" w:hAnsi="Times New Roman" w:cs="Times New Roman"/>
          <w:sz w:val="24"/>
          <w:szCs w:val="24"/>
        </w:rPr>
        <w:t>образования.</w:t>
      </w:r>
    </w:p>
    <w:p w:rsidR="002871F9" w:rsidRDefault="00000000">
      <w:pPr>
        <w:pStyle w:val="a5"/>
        <w:numPr>
          <w:ilvl w:val="1"/>
          <w:numId w:val="2"/>
        </w:numPr>
        <w:tabs>
          <w:tab w:val="left" w:pos="664"/>
        </w:tabs>
        <w:ind w:right="102" w:firstLine="0"/>
        <w:jc w:val="both"/>
        <w:rPr>
          <w:rFonts w:ascii="Times New Roman" w:hAnsi="Times New Roman" w:cs="Times New Roman"/>
          <w:sz w:val="24"/>
          <w:szCs w:val="24"/>
        </w:rPr>
      </w:pPr>
      <w:r w:rsidRPr="00D51E4C">
        <w:rPr>
          <w:rFonts w:ascii="Times New Roman" w:hAnsi="Times New Roman" w:cs="Times New Roman"/>
          <w:sz w:val="24"/>
          <w:szCs w:val="24"/>
        </w:rPr>
        <w:t>Использование электронной почты в сети Интернет возможно при условии</w:t>
      </w:r>
      <w:r w:rsidRPr="00D51E4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51E4C">
        <w:rPr>
          <w:rFonts w:ascii="Times New Roman" w:hAnsi="Times New Roman" w:cs="Times New Roman"/>
          <w:sz w:val="24"/>
          <w:szCs w:val="24"/>
        </w:rPr>
        <w:t>ознакомления</w:t>
      </w:r>
      <w:r w:rsidRPr="00D51E4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51E4C">
        <w:rPr>
          <w:rFonts w:ascii="Times New Roman" w:hAnsi="Times New Roman" w:cs="Times New Roman"/>
          <w:sz w:val="24"/>
          <w:szCs w:val="24"/>
        </w:rPr>
        <w:t>лица,</w:t>
      </w:r>
      <w:r w:rsidRPr="00D51E4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51E4C">
        <w:rPr>
          <w:rFonts w:ascii="Times New Roman" w:hAnsi="Times New Roman" w:cs="Times New Roman"/>
          <w:sz w:val="24"/>
          <w:szCs w:val="24"/>
        </w:rPr>
        <w:t>пользующегося</w:t>
      </w:r>
      <w:r w:rsidRPr="00D51E4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51E4C">
        <w:rPr>
          <w:rFonts w:ascii="Times New Roman" w:hAnsi="Times New Roman" w:cs="Times New Roman"/>
          <w:sz w:val="24"/>
          <w:szCs w:val="24"/>
        </w:rPr>
        <w:t>сетью</w:t>
      </w:r>
      <w:r w:rsidRPr="00D51E4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51E4C">
        <w:rPr>
          <w:rFonts w:ascii="Times New Roman" w:hAnsi="Times New Roman" w:cs="Times New Roman"/>
          <w:sz w:val="24"/>
          <w:szCs w:val="24"/>
        </w:rPr>
        <w:t>Интернет</w:t>
      </w:r>
      <w:r w:rsidRPr="00D51E4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51E4C">
        <w:rPr>
          <w:rFonts w:ascii="Times New Roman" w:hAnsi="Times New Roman" w:cs="Times New Roman"/>
          <w:sz w:val="24"/>
          <w:szCs w:val="24"/>
        </w:rPr>
        <w:t>в</w:t>
      </w:r>
      <w:r w:rsidRPr="00D51E4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51E4C">
        <w:rPr>
          <w:rFonts w:ascii="Times New Roman" w:hAnsi="Times New Roman" w:cs="Times New Roman"/>
          <w:sz w:val="24"/>
          <w:szCs w:val="24"/>
        </w:rPr>
        <w:t>образовательной</w:t>
      </w:r>
      <w:r w:rsidRPr="00D51E4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51E4C">
        <w:rPr>
          <w:rFonts w:ascii="Times New Roman" w:hAnsi="Times New Roman" w:cs="Times New Roman"/>
          <w:sz w:val="24"/>
          <w:szCs w:val="24"/>
        </w:rPr>
        <w:t>организации,</w:t>
      </w:r>
      <w:r w:rsidRPr="00D51E4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51E4C">
        <w:rPr>
          <w:rFonts w:ascii="Times New Roman" w:hAnsi="Times New Roman" w:cs="Times New Roman"/>
          <w:sz w:val="24"/>
          <w:szCs w:val="24"/>
        </w:rPr>
        <w:t>с</w:t>
      </w:r>
      <w:r w:rsidRPr="00D51E4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51E4C">
        <w:rPr>
          <w:rFonts w:ascii="Times New Roman" w:hAnsi="Times New Roman" w:cs="Times New Roman"/>
          <w:sz w:val="24"/>
          <w:szCs w:val="24"/>
        </w:rPr>
        <w:t>Правилами</w:t>
      </w:r>
      <w:r w:rsidRPr="00D51E4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51E4C">
        <w:rPr>
          <w:rFonts w:ascii="Times New Roman" w:hAnsi="Times New Roman" w:cs="Times New Roman"/>
          <w:sz w:val="24"/>
          <w:szCs w:val="24"/>
        </w:rPr>
        <w:t>использования</w:t>
      </w:r>
      <w:r w:rsidRPr="00D51E4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D51E4C">
        <w:rPr>
          <w:rFonts w:ascii="Times New Roman" w:hAnsi="Times New Roman" w:cs="Times New Roman"/>
          <w:sz w:val="24"/>
          <w:szCs w:val="24"/>
        </w:rPr>
        <w:t>сети</w:t>
      </w:r>
      <w:r w:rsidRPr="00D51E4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51E4C">
        <w:rPr>
          <w:rFonts w:ascii="Times New Roman" w:hAnsi="Times New Roman" w:cs="Times New Roman"/>
          <w:sz w:val="24"/>
          <w:szCs w:val="24"/>
        </w:rPr>
        <w:t>Интернет</w:t>
      </w:r>
      <w:r w:rsidRPr="00D51E4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D51E4C">
        <w:rPr>
          <w:rFonts w:ascii="Times New Roman" w:hAnsi="Times New Roman" w:cs="Times New Roman"/>
          <w:sz w:val="24"/>
          <w:szCs w:val="24"/>
        </w:rPr>
        <w:t>и</w:t>
      </w:r>
      <w:r w:rsidRPr="00D51E4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D51E4C">
        <w:rPr>
          <w:rFonts w:ascii="Times New Roman" w:hAnsi="Times New Roman" w:cs="Times New Roman"/>
          <w:sz w:val="24"/>
          <w:szCs w:val="24"/>
        </w:rPr>
        <w:t>настоящим</w:t>
      </w:r>
      <w:r w:rsidRPr="00D51E4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D51E4C">
        <w:rPr>
          <w:rFonts w:ascii="Times New Roman" w:hAnsi="Times New Roman" w:cs="Times New Roman"/>
          <w:sz w:val="24"/>
          <w:szCs w:val="24"/>
        </w:rPr>
        <w:t>регламентом.</w:t>
      </w:r>
    </w:p>
    <w:p w:rsidR="000C107F" w:rsidRPr="000C107F" w:rsidRDefault="000C107F" w:rsidP="000C107F">
      <w:pPr>
        <w:pStyle w:val="a3"/>
        <w:tabs>
          <w:tab w:val="left" w:pos="848"/>
          <w:tab w:val="left" w:pos="6790"/>
        </w:tabs>
        <w:spacing w:before="2" w:line="255" w:lineRule="exact"/>
        <w:rPr>
          <w:rFonts w:ascii="Times New Roman" w:hAnsi="Times New Roman" w:cs="Times New Roman"/>
          <w:sz w:val="24"/>
          <w:szCs w:val="24"/>
        </w:rPr>
      </w:pPr>
      <w:r w:rsidRPr="00D51E4C">
        <w:rPr>
          <w:rFonts w:ascii="Times New Roman" w:hAnsi="Times New Roman" w:cs="Times New Roman"/>
          <w:sz w:val="24"/>
          <w:szCs w:val="24"/>
        </w:rPr>
        <w:t>1.4.</w:t>
      </w:r>
      <w:r w:rsidRPr="00D51E4C">
        <w:rPr>
          <w:rFonts w:ascii="Times New Roman" w:hAnsi="Times New Roman" w:cs="Times New Roman"/>
          <w:sz w:val="24"/>
          <w:szCs w:val="24"/>
        </w:rPr>
        <w:tab/>
      </w:r>
      <w:r w:rsidRPr="000C107F">
        <w:rPr>
          <w:rFonts w:ascii="Times New Roman" w:hAnsi="Times New Roman" w:cs="Times New Roman"/>
          <w:sz w:val="24"/>
          <w:szCs w:val="24"/>
        </w:rPr>
        <w:t xml:space="preserve">Институт имеет свой адрес электронной почты с доменным именем </w:t>
      </w:r>
      <w:r w:rsidRPr="000C107F">
        <w:rPr>
          <w:rFonts w:ascii="Times New Roman" w:hAnsi="Times New Roman" w:cs="Times New Roman"/>
          <w:sz w:val="24"/>
          <w:szCs w:val="24"/>
        </w:rPr>
        <w:t>@</w:t>
      </w:r>
      <w:r w:rsidRPr="000C107F">
        <w:rPr>
          <w:rFonts w:ascii="Times New Roman" w:hAnsi="Times New Roman" w:cs="Times New Roman"/>
          <w:sz w:val="24"/>
          <w:szCs w:val="24"/>
          <w:lang w:val="en-US"/>
        </w:rPr>
        <w:t>mitu</w:t>
      </w:r>
      <w:r w:rsidRPr="000C107F">
        <w:rPr>
          <w:rFonts w:ascii="Times New Roman" w:hAnsi="Times New Roman" w:cs="Times New Roman"/>
          <w:sz w:val="24"/>
          <w:szCs w:val="24"/>
        </w:rPr>
        <w:t>.</w:t>
      </w:r>
      <w:r w:rsidRPr="000C107F">
        <w:rPr>
          <w:rFonts w:ascii="Times New Roman" w:hAnsi="Times New Roman" w:cs="Times New Roman"/>
          <w:sz w:val="24"/>
          <w:szCs w:val="24"/>
          <w:lang w:val="en-US"/>
        </w:rPr>
        <w:t>msk</w:t>
      </w:r>
      <w:r w:rsidRPr="000C107F">
        <w:rPr>
          <w:rFonts w:ascii="Times New Roman" w:hAnsi="Times New Roman" w:cs="Times New Roman"/>
          <w:sz w:val="24"/>
          <w:szCs w:val="24"/>
        </w:rPr>
        <w:t>.</w:t>
      </w:r>
      <w:r w:rsidRPr="000C107F">
        <w:rPr>
          <w:rFonts w:ascii="Times New Roman" w:hAnsi="Times New Roman" w:cs="Times New Roman"/>
          <w:sz w:val="24"/>
          <w:szCs w:val="24"/>
          <w:lang w:val="en-US"/>
        </w:rPr>
        <w:t>ru</w:t>
      </w:r>
    </w:p>
    <w:p w:rsidR="002871F9" w:rsidRPr="00D51E4C" w:rsidRDefault="00000000">
      <w:pPr>
        <w:pStyle w:val="a3"/>
        <w:spacing w:before="101"/>
        <w:jc w:val="both"/>
        <w:rPr>
          <w:rFonts w:ascii="Times New Roman" w:hAnsi="Times New Roman" w:cs="Times New Roman"/>
          <w:sz w:val="24"/>
          <w:szCs w:val="24"/>
        </w:rPr>
      </w:pPr>
      <w:r w:rsidRPr="00D51E4C">
        <w:rPr>
          <w:rFonts w:ascii="Times New Roman" w:hAnsi="Times New Roman" w:cs="Times New Roman"/>
          <w:sz w:val="24"/>
          <w:szCs w:val="24"/>
        </w:rPr>
        <w:t>1.5.</w:t>
      </w:r>
      <w:r w:rsidRPr="00D51E4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51E4C">
        <w:rPr>
          <w:rFonts w:ascii="Times New Roman" w:hAnsi="Times New Roman" w:cs="Times New Roman"/>
          <w:sz w:val="24"/>
          <w:szCs w:val="24"/>
        </w:rPr>
        <w:t>Пользователям</w:t>
      </w:r>
      <w:r w:rsidRPr="00D51E4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51E4C">
        <w:rPr>
          <w:rFonts w:ascii="Times New Roman" w:hAnsi="Times New Roman" w:cs="Times New Roman"/>
          <w:sz w:val="24"/>
          <w:szCs w:val="24"/>
        </w:rPr>
        <w:t>данного</w:t>
      </w:r>
      <w:r w:rsidRPr="00D51E4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51E4C">
        <w:rPr>
          <w:rFonts w:ascii="Times New Roman" w:hAnsi="Times New Roman" w:cs="Times New Roman"/>
          <w:sz w:val="24"/>
          <w:szCs w:val="24"/>
        </w:rPr>
        <w:t>сервиса</w:t>
      </w:r>
      <w:r w:rsidRPr="00D51E4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D51E4C">
        <w:rPr>
          <w:rFonts w:ascii="Times New Roman" w:hAnsi="Times New Roman" w:cs="Times New Roman"/>
          <w:sz w:val="24"/>
          <w:szCs w:val="24"/>
        </w:rPr>
        <w:t>запрещено:</w:t>
      </w:r>
    </w:p>
    <w:p w:rsidR="002871F9" w:rsidRPr="00D51E4C" w:rsidRDefault="00000000">
      <w:pPr>
        <w:pStyle w:val="a3"/>
        <w:spacing w:before="2"/>
        <w:ind w:right="105"/>
        <w:jc w:val="both"/>
        <w:rPr>
          <w:rFonts w:ascii="Times New Roman" w:hAnsi="Times New Roman" w:cs="Times New Roman"/>
          <w:sz w:val="24"/>
          <w:szCs w:val="24"/>
        </w:rPr>
      </w:pPr>
      <w:r w:rsidRPr="00D51E4C">
        <w:rPr>
          <w:rFonts w:ascii="Times New Roman" w:hAnsi="Times New Roman" w:cs="Times New Roman"/>
          <w:sz w:val="24"/>
          <w:szCs w:val="24"/>
        </w:rPr>
        <w:t>-участвовать</w:t>
      </w:r>
      <w:r w:rsidRPr="00D51E4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51E4C">
        <w:rPr>
          <w:rFonts w:ascii="Times New Roman" w:hAnsi="Times New Roman" w:cs="Times New Roman"/>
          <w:sz w:val="24"/>
          <w:szCs w:val="24"/>
        </w:rPr>
        <w:t>в</w:t>
      </w:r>
      <w:r w:rsidRPr="00D51E4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51E4C">
        <w:rPr>
          <w:rFonts w:ascii="Times New Roman" w:hAnsi="Times New Roman" w:cs="Times New Roman"/>
          <w:sz w:val="24"/>
          <w:szCs w:val="24"/>
        </w:rPr>
        <w:t>рассылке</w:t>
      </w:r>
      <w:r w:rsidRPr="00D51E4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51E4C">
        <w:rPr>
          <w:rFonts w:ascii="Times New Roman" w:hAnsi="Times New Roman" w:cs="Times New Roman"/>
          <w:sz w:val="24"/>
          <w:szCs w:val="24"/>
        </w:rPr>
        <w:t>посланий,</w:t>
      </w:r>
      <w:r w:rsidRPr="00D51E4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51E4C">
        <w:rPr>
          <w:rFonts w:ascii="Times New Roman" w:hAnsi="Times New Roman" w:cs="Times New Roman"/>
          <w:sz w:val="24"/>
          <w:szCs w:val="24"/>
        </w:rPr>
        <w:t>не</w:t>
      </w:r>
      <w:r w:rsidRPr="00D51E4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51E4C">
        <w:rPr>
          <w:rFonts w:ascii="Times New Roman" w:hAnsi="Times New Roman" w:cs="Times New Roman"/>
          <w:sz w:val="24"/>
          <w:szCs w:val="24"/>
        </w:rPr>
        <w:t>связанных</w:t>
      </w:r>
      <w:r w:rsidRPr="00D51E4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51E4C">
        <w:rPr>
          <w:rFonts w:ascii="Times New Roman" w:hAnsi="Times New Roman" w:cs="Times New Roman"/>
          <w:sz w:val="24"/>
          <w:szCs w:val="24"/>
        </w:rPr>
        <w:t>с</w:t>
      </w:r>
      <w:r w:rsidRPr="00D51E4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51E4C">
        <w:rPr>
          <w:rFonts w:ascii="Times New Roman" w:hAnsi="Times New Roman" w:cs="Times New Roman"/>
          <w:sz w:val="24"/>
          <w:szCs w:val="24"/>
        </w:rPr>
        <w:t>образовательной</w:t>
      </w:r>
      <w:r w:rsidRPr="00D51E4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51E4C">
        <w:rPr>
          <w:rFonts w:ascii="Times New Roman" w:hAnsi="Times New Roman" w:cs="Times New Roman"/>
          <w:sz w:val="24"/>
          <w:szCs w:val="24"/>
        </w:rPr>
        <w:t>или</w:t>
      </w:r>
      <w:r w:rsidRPr="00D51E4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51E4C">
        <w:rPr>
          <w:rFonts w:ascii="Times New Roman" w:hAnsi="Times New Roman" w:cs="Times New Roman"/>
          <w:sz w:val="24"/>
          <w:szCs w:val="24"/>
        </w:rPr>
        <w:t xml:space="preserve">административной деятельностью </w:t>
      </w:r>
      <w:r w:rsidR="000C107F">
        <w:rPr>
          <w:rFonts w:ascii="Times New Roman" w:hAnsi="Times New Roman" w:cs="Times New Roman"/>
          <w:sz w:val="24"/>
          <w:szCs w:val="24"/>
        </w:rPr>
        <w:t>организации</w:t>
      </w:r>
      <w:r w:rsidRPr="00D51E4C">
        <w:rPr>
          <w:rFonts w:ascii="Times New Roman" w:hAnsi="Times New Roman" w:cs="Times New Roman"/>
          <w:sz w:val="24"/>
          <w:szCs w:val="24"/>
        </w:rPr>
        <w:t>;</w:t>
      </w:r>
    </w:p>
    <w:p w:rsidR="002871F9" w:rsidRPr="00D51E4C" w:rsidRDefault="00000000">
      <w:pPr>
        <w:pStyle w:val="a3"/>
        <w:tabs>
          <w:tab w:val="left" w:pos="8651"/>
        </w:tabs>
        <w:ind w:right="101"/>
        <w:jc w:val="both"/>
        <w:rPr>
          <w:rFonts w:ascii="Times New Roman" w:hAnsi="Times New Roman" w:cs="Times New Roman"/>
          <w:sz w:val="24"/>
          <w:szCs w:val="24"/>
        </w:rPr>
      </w:pPr>
      <w:r w:rsidRPr="00D51E4C">
        <w:rPr>
          <w:rFonts w:ascii="Times New Roman" w:hAnsi="Times New Roman" w:cs="Times New Roman"/>
          <w:sz w:val="24"/>
          <w:szCs w:val="24"/>
        </w:rPr>
        <w:t>-пересылать</w:t>
      </w:r>
      <w:r w:rsidRPr="00D51E4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51E4C">
        <w:rPr>
          <w:rFonts w:ascii="Times New Roman" w:hAnsi="Times New Roman" w:cs="Times New Roman"/>
          <w:sz w:val="24"/>
          <w:szCs w:val="24"/>
        </w:rPr>
        <w:t>по</w:t>
      </w:r>
      <w:r w:rsidRPr="00D51E4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51E4C">
        <w:rPr>
          <w:rFonts w:ascii="Times New Roman" w:hAnsi="Times New Roman" w:cs="Times New Roman"/>
          <w:sz w:val="24"/>
          <w:szCs w:val="24"/>
        </w:rPr>
        <w:t>произвольным</w:t>
      </w:r>
      <w:r w:rsidRPr="00D51E4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51E4C">
        <w:rPr>
          <w:rFonts w:ascii="Times New Roman" w:hAnsi="Times New Roman" w:cs="Times New Roman"/>
          <w:sz w:val="24"/>
          <w:szCs w:val="24"/>
        </w:rPr>
        <w:t>адресам</w:t>
      </w:r>
      <w:r w:rsidRPr="00D51E4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51E4C">
        <w:rPr>
          <w:rFonts w:ascii="Times New Roman" w:hAnsi="Times New Roman" w:cs="Times New Roman"/>
          <w:sz w:val="24"/>
          <w:szCs w:val="24"/>
        </w:rPr>
        <w:t>не</w:t>
      </w:r>
      <w:r w:rsidRPr="00D51E4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51E4C">
        <w:rPr>
          <w:rFonts w:ascii="Times New Roman" w:hAnsi="Times New Roman" w:cs="Times New Roman"/>
          <w:sz w:val="24"/>
          <w:szCs w:val="24"/>
        </w:rPr>
        <w:t>затребованную</w:t>
      </w:r>
      <w:r w:rsidRPr="00D51E4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51E4C">
        <w:rPr>
          <w:rFonts w:ascii="Times New Roman" w:hAnsi="Times New Roman" w:cs="Times New Roman"/>
          <w:sz w:val="24"/>
          <w:szCs w:val="24"/>
        </w:rPr>
        <w:t>потребителями</w:t>
      </w:r>
      <w:r w:rsidRPr="00D51E4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51E4C">
        <w:rPr>
          <w:rFonts w:ascii="Times New Roman" w:hAnsi="Times New Roman" w:cs="Times New Roman"/>
          <w:sz w:val="24"/>
          <w:szCs w:val="24"/>
        </w:rPr>
        <w:t>информацию</w:t>
      </w:r>
      <w:r w:rsidR="000C107F" w:rsidRPr="00D51E4C">
        <w:rPr>
          <w:rFonts w:ascii="Times New Roman" w:hAnsi="Times New Roman" w:cs="Times New Roman"/>
          <w:sz w:val="24"/>
          <w:szCs w:val="24"/>
        </w:rPr>
        <w:t xml:space="preserve"> </w:t>
      </w:r>
      <w:r w:rsidRPr="00D51E4C">
        <w:rPr>
          <w:rFonts w:ascii="Times New Roman" w:hAnsi="Times New Roman" w:cs="Times New Roman"/>
          <w:sz w:val="24"/>
          <w:szCs w:val="24"/>
        </w:rPr>
        <w:t>(спам);</w:t>
      </w:r>
    </w:p>
    <w:p w:rsidR="002871F9" w:rsidRPr="00D51E4C" w:rsidRDefault="00000000">
      <w:pPr>
        <w:pStyle w:val="a3"/>
        <w:spacing w:line="255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D51E4C">
        <w:rPr>
          <w:rFonts w:ascii="Times New Roman" w:hAnsi="Times New Roman" w:cs="Times New Roman"/>
          <w:sz w:val="24"/>
          <w:szCs w:val="24"/>
        </w:rPr>
        <w:t>-отправлять сообщения противозаконного</w:t>
      </w:r>
      <w:r w:rsidRPr="00D51E4C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D51E4C">
        <w:rPr>
          <w:rFonts w:ascii="Times New Roman" w:hAnsi="Times New Roman" w:cs="Times New Roman"/>
          <w:sz w:val="24"/>
          <w:szCs w:val="24"/>
        </w:rPr>
        <w:t>или неэтического содержания;</w:t>
      </w:r>
    </w:p>
    <w:p w:rsidR="002871F9" w:rsidRPr="00D51E4C" w:rsidRDefault="00000000">
      <w:pPr>
        <w:pStyle w:val="a3"/>
        <w:ind w:right="109"/>
        <w:jc w:val="both"/>
        <w:rPr>
          <w:rFonts w:ascii="Times New Roman" w:hAnsi="Times New Roman" w:cs="Times New Roman"/>
          <w:sz w:val="24"/>
          <w:szCs w:val="24"/>
        </w:rPr>
      </w:pPr>
      <w:r w:rsidRPr="00D51E4C">
        <w:rPr>
          <w:rFonts w:ascii="Times New Roman" w:hAnsi="Times New Roman" w:cs="Times New Roman"/>
          <w:spacing w:val="-1"/>
          <w:sz w:val="24"/>
          <w:szCs w:val="24"/>
        </w:rPr>
        <w:t>-использовать</w:t>
      </w:r>
      <w:r w:rsidRPr="00D51E4C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D51E4C">
        <w:rPr>
          <w:rFonts w:ascii="Times New Roman" w:hAnsi="Times New Roman" w:cs="Times New Roman"/>
          <w:spacing w:val="-1"/>
          <w:sz w:val="24"/>
          <w:szCs w:val="24"/>
        </w:rPr>
        <w:t>массовую</w:t>
      </w:r>
      <w:r w:rsidRPr="00D51E4C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D51E4C">
        <w:rPr>
          <w:rFonts w:ascii="Times New Roman" w:hAnsi="Times New Roman" w:cs="Times New Roman"/>
          <w:spacing w:val="-1"/>
          <w:sz w:val="24"/>
          <w:szCs w:val="24"/>
        </w:rPr>
        <w:t>рассылку</w:t>
      </w:r>
      <w:r w:rsidRPr="00D51E4C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D51E4C">
        <w:rPr>
          <w:rFonts w:ascii="Times New Roman" w:hAnsi="Times New Roman" w:cs="Times New Roman"/>
          <w:spacing w:val="-1"/>
          <w:sz w:val="24"/>
          <w:szCs w:val="24"/>
        </w:rPr>
        <w:t>электронной</w:t>
      </w:r>
      <w:r w:rsidRPr="00D51E4C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D51E4C">
        <w:rPr>
          <w:rFonts w:ascii="Times New Roman" w:hAnsi="Times New Roman" w:cs="Times New Roman"/>
          <w:sz w:val="24"/>
          <w:szCs w:val="24"/>
        </w:rPr>
        <w:t>почты,</w:t>
      </w:r>
      <w:r w:rsidRPr="00D51E4C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D51E4C">
        <w:rPr>
          <w:rFonts w:ascii="Times New Roman" w:hAnsi="Times New Roman" w:cs="Times New Roman"/>
          <w:sz w:val="24"/>
          <w:szCs w:val="24"/>
        </w:rPr>
        <w:t>за</w:t>
      </w:r>
      <w:r w:rsidRPr="00D51E4C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D51E4C">
        <w:rPr>
          <w:rFonts w:ascii="Times New Roman" w:hAnsi="Times New Roman" w:cs="Times New Roman"/>
          <w:sz w:val="24"/>
          <w:szCs w:val="24"/>
        </w:rPr>
        <w:t>исключением</w:t>
      </w:r>
      <w:r w:rsidRPr="00D51E4C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D51E4C">
        <w:rPr>
          <w:rFonts w:ascii="Times New Roman" w:hAnsi="Times New Roman" w:cs="Times New Roman"/>
          <w:sz w:val="24"/>
          <w:szCs w:val="24"/>
        </w:rPr>
        <w:t>необходимых</w:t>
      </w:r>
      <w:r w:rsidRPr="00D51E4C">
        <w:rPr>
          <w:rFonts w:ascii="Times New Roman" w:hAnsi="Times New Roman" w:cs="Times New Roman"/>
          <w:spacing w:val="-71"/>
          <w:sz w:val="24"/>
          <w:szCs w:val="24"/>
        </w:rPr>
        <w:t xml:space="preserve"> </w:t>
      </w:r>
      <w:r w:rsidRPr="00D51E4C">
        <w:rPr>
          <w:rFonts w:ascii="Times New Roman" w:hAnsi="Times New Roman" w:cs="Times New Roman"/>
          <w:sz w:val="24"/>
          <w:szCs w:val="24"/>
        </w:rPr>
        <w:t>случаев;</w:t>
      </w:r>
    </w:p>
    <w:p w:rsidR="002871F9" w:rsidRPr="00D51E4C" w:rsidRDefault="00000000">
      <w:pPr>
        <w:pStyle w:val="a3"/>
        <w:ind w:right="106"/>
        <w:jc w:val="both"/>
        <w:rPr>
          <w:rFonts w:ascii="Times New Roman" w:hAnsi="Times New Roman" w:cs="Times New Roman"/>
          <w:sz w:val="24"/>
          <w:szCs w:val="24"/>
        </w:rPr>
      </w:pPr>
      <w:r w:rsidRPr="00D51E4C">
        <w:rPr>
          <w:rFonts w:ascii="Times New Roman" w:hAnsi="Times New Roman" w:cs="Times New Roman"/>
          <w:sz w:val="24"/>
          <w:szCs w:val="24"/>
        </w:rPr>
        <w:t>-электронное</w:t>
      </w:r>
      <w:r w:rsidRPr="00D51E4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51E4C">
        <w:rPr>
          <w:rFonts w:ascii="Times New Roman" w:hAnsi="Times New Roman" w:cs="Times New Roman"/>
          <w:sz w:val="24"/>
          <w:szCs w:val="24"/>
        </w:rPr>
        <w:t>послание</w:t>
      </w:r>
      <w:r w:rsidRPr="00D51E4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51E4C">
        <w:rPr>
          <w:rFonts w:ascii="Times New Roman" w:hAnsi="Times New Roman" w:cs="Times New Roman"/>
          <w:sz w:val="24"/>
          <w:szCs w:val="24"/>
        </w:rPr>
        <w:t>не</w:t>
      </w:r>
      <w:r w:rsidRPr="00D51E4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51E4C">
        <w:rPr>
          <w:rFonts w:ascii="Times New Roman" w:hAnsi="Times New Roman" w:cs="Times New Roman"/>
          <w:sz w:val="24"/>
          <w:szCs w:val="24"/>
        </w:rPr>
        <w:t>должно</w:t>
      </w:r>
      <w:r w:rsidRPr="00D51E4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51E4C">
        <w:rPr>
          <w:rFonts w:ascii="Times New Roman" w:hAnsi="Times New Roman" w:cs="Times New Roman"/>
          <w:sz w:val="24"/>
          <w:szCs w:val="24"/>
        </w:rPr>
        <w:t>использоваться</w:t>
      </w:r>
      <w:r w:rsidRPr="00D51E4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51E4C">
        <w:rPr>
          <w:rFonts w:ascii="Times New Roman" w:hAnsi="Times New Roman" w:cs="Times New Roman"/>
          <w:sz w:val="24"/>
          <w:szCs w:val="24"/>
        </w:rPr>
        <w:t>для</w:t>
      </w:r>
      <w:r w:rsidRPr="00D51E4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51E4C">
        <w:rPr>
          <w:rFonts w:ascii="Times New Roman" w:hAnsi="Times New Roman" w:cs="Times New Roman"/>
          <w:sz w:val="24"/>
          <w:szCs w:val="24"/>
        </w:rPr>
        <w:t>пересылки</w:t>
      </w:r>
      <w:r w:rsidRPr="00D51E4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51E4C">
        <w:rPr>
          <w:rFonts w:ascii="Times New Roman" w:hAnsi="Times New Roman" w:cs="Times New Roman"/>
          <w:sz w:val="24"/>
          <w:szCs w:val="24"/>
        </w:rPr>
        <w:t>секретной</w:t>
      </w:r>
      <w:r w:rsidRPr="00D51E4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51E4C">
        <w:rPr>
          <w:rFonts w:ascii="Times New Roman" w:hAnsi="Times New Roman" w:cs="Times New Roman"/>
          <w:sz w:val="24"/>
          <w:szCs w:val="24"/>
        </w:rPr>
        <w:t>и</w:t>
      </w:r>
      <w:r w:rsidRPr="00D51E4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51E4C">
        <w:rPr>
          <w:rFonts w:ascii="Times New Roman" w:hAnsi="Times New Roman" w:cs="Times New Roman"/>
          <w:sz w:val="24"/>
          <w:szCs w:val="24"/>
        </w:rPr>
        <w:t>конфиденциальной информации, регламент обмена которыми утверждается иными</w:t>
      </w:r>
      <w:r w:rsidRPr="00D51E4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51E4C">
        <w:rPr>
          <w:rFonts w:ascii="Times New Roman" w:hAnsi="Times New Roman" w:cs="Times New Roman"/>
          <w:sz w:val="24"/>
          <w:szCs w:val="24"/>
        </w:rPr>
        <w:t>нормативно-правовыми</w:t>
      </w:r>
      <w:r w:rsidRPr="00D51E4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D51E4C">
        <w:rPr>
          <w:rFonts w:ascii="Times New Roman" w:hAnsi="Times New Roman" w:cs="Times New Roman"/>
          <w:sz w:val="24"/>
          <w:szCs w:val="24"/>
        </w:rPr>
        <w:t>актами.</w:t>
      </w:r>
    </w:p>
    <w:p w:rsidR="002871F9" w:rsidRPr="00D51E4C" w:rsidRDefault="002871F9">
      <w:pPr>
        <w:pStyle w:val="a3"/>
        <w:spacing w:before="8"/>
        <w:ind w:left="0"/>
        <w:rPr>
          <w:rFonts w:ascii="Times New Roman" w:hAnsi="Times New Roman" w:cs="Times New Roman"/>
          <w:sz w:val="24"/>
          <w:szCs w:val="24"/>
        </w:rPr>
      </w:pPr>
    </w:p>
    <w:p w:rsidR="002871F9" w:rsidRPr="00D51E4C" w:rsidRDefault="00000000">
      <w:pPr>
        <w:pStyle w:val="a5"/>
        <w:numPr>
          <w:ilvl w:val="0"/>
          <w:numId w:val="2"/>
        </w:numPr>
        <w:tabs>
          <w:tab w:val="left" w:pos="384"/>
        </w:tabs>
        <w:ind w:left="102" w:firstLine="0"/>
        <w:jc w:val="both"/>
        <w:rPr>
          <w:rFonts w:ascii="Times New Roman" w:hAnsi="Times New Roman" w:cs="Times New Roman"/>
          <w:sz w:val="24"/>
          <w:szCs w:val="24"/>
        </w:rPr>
      </w:pPr>
      <w:r w:rsidRPr="00D51E4C">
        <w:rPr>
          <w:rFonts w:ascii="Times New Roman" w:hAnsi="Times New Roman" w:cs="Times New Roman"/>
          <w:sz w:val="24"/>
          <w:szCs w:val="24"/>
        </w:rPr>
        <w:t>Порядок</w:t>
      </w:r>
      <w:r w:rsidRPr="00D51E4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D51E4C">
        <w:rPr>
          <w:rFonts w:ascii="Times New Roman" w:hAnsi="Times New Roman" w:cs="Times New Roman"/>
          <w:sz w:val="24"/>
          <w:szCs w:val="24"/>
        </w:rPr>
        <w:t>обработки,</w:t>
      </w:r>
      <w:r w:rsidRPr="00D51E4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D51E4C">
        <w:rPr>
          <w:rFonts w:ascii="Times New Roman" w:hAnsi="Times New Roman" w:cs="Times New Roman"/>
          <w:sz w:val="24"/>
          <w:szCs w:val="24"/>
        </w:rPr>
        <w:t>передачи</w:t>
      </w:r>
      <w:r w:rsidRPr="00D51E4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D51E4C">
        <w:rPr>
          <w:rFonts w:ascii="Times New Roman" w:hAnsi="Times New Roman" w:cs="Times New Roman"/>
          <w:sz w:val="24"/>
          <w:szCs w:val="24"/>
        </w:rPr>
        <w:t>и</w:t>
      </w:r>
      <w:r w:rsidRPr="00D51E4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D51E4C">
        <w:rPr>
          <w:rFonts w:ascii="Times New Roman" w:hAnsi="Times New Roman" w:cs="Times New Roman"/>
          <w:sz w:val="24"/>
          <w:szCs w:val="24"/>
        </w:rPr>
        <w:t>приема</w:t>
      </w:r>
      <w:r w:rsidRPr="00D51E4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D51E4C">
        <w:rPr>
          <w:rFonts w:ascii="Times New Roman" w:hAnsi="Times New Roman" w:cs="Times New Roman"/>
          <w:sz w:val="24"/>
          <w:szCs w:val="24"/>
        </w:rPr>
        <w:t>документов</w:t>
      </w:r>
      <w:r w:rsidRPr="00D51E4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D51E4C">
        <w:rPr>
          <w:rFonts w:ascii="Times New Roman" w:hAnsi="Times New Roman" w:cs="Times New Roman"/>
          <w:sz w:val="24"/>
          <w:szCs w:val="24"/>
        </w:rPr>
        <w:t>по</w:t>
      </w:r>
      <w:r w:rsidRPr="00D51E4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D51E4C">
        <w:rPr>
          <w:rFonts w:ascii="Times New Roman" w:hAnsi="Times New Roman" w:cs="Times New Roman"/>
          <w:sz w:val="24"/>
          <w:szCs w:val="24"/>
        </w:rPr>
        <w:t>электронной</w:t>
      </w:r>
      <w:r w:rsidRPr="00D51E4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D51E4C">
        <w:rPr>
          <w:rFonts w:ascii="Times New Roman" w:hAnsi="Times New Roman" w:cs="Times New Roman"/>
          <w:sz w:val="24"/>
          <w:szCs w:val="24"/>
        </w:rPr>
        <w:t>почте</w:t>
      </w:r>
      <w:r w:rsidRPr="00D51E4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D51E4C">
        <w:rPr>
          <w:rFonts w:ascii="Times New Roman" w:hAnsi="Times New Roman" w:cs="Times New Roman"/>
          <w:sz w:val="24"/>
          <w:szCs w:val="24"/>
        </w:rPr>
        <w:t>в</w:t>
      </w:r>
      <w:r w:rsidRPr="00D51E4C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D51E4C">
        <w:rPr>
          <w:rFonts w:ascii="Times New Roman" w:hAnsi="Times New Roman" w:cs="Times New Roman"/>
          <w:sz w:val="24"/>
          <w:szCs w:val="24"/>
        </w:rPr>
        <w:t>целях</w:t>
      </w:r>
      <w:r w:rsidRPr="00D51E4C">
        <w:rPr>
          <w:rFonts w:ascii="Times New Roman" w:hAnsi="Times New Roman" w:cs="Times New Roman"/>
          <w:spacing w:val="-72"/>
          <w:sz w:val="24"/>
          <w:szCs w:val="24"/>
        </w:rPr>
        <w:t xml:space="preserve"> </w:t>
      </w:r>
      <w:r w:rsidRPr="00D51E4C">
        <w:rPr>
          <w:rFonts w:ascii="Times New Roman" w:hAnsi="Times New Roman" w:cs="Times New Roman"/>
          <w:sz w:val="24"/>
          <w:szCs w:val="24"/>
        </w:rPr>
        <w:t>делопроизводства</w:t>
      </w:r>
    </w:p>
    <w:p w:rsidR="002871F9" w:rsidRPr="00D51E4C" w:rsidRDefault="00000000">
      <w:pPr>
        <w:pStyle w:val="a5"/>
        <w:numPr>
          <w:ilvl w:val="1"/>
          <w:numId w:val="2"/>
        </w:numPr>
        <w:tabs>
          <w:tab w:val="left" w:pos="710"/>
        </w:tabs>
        <w:ind w:right="103" w:firstLine="0"/>
        <w:jc w:val="both"/>
        <w:rPr>
          <w:rFonts w:ascii="Times New Roman" w:hAnsi="Times New Roman" w:cs="Times New Roman"/>
          <w:sz w:val="24"/>
          <w:szCs w:val="24"/>
        </w:rPr>
      </w:pPr>
      <w:r w:rsidRPr="00D51E4C">
        <w:rPr>
          <w:rFonts w:ascii="Times New Roman" w:hAnsi="Times New Roman" w:cs="Times New Roman"/>
          <w:sz w:val="24"/>
          <w:szCs w:val="24"/>
        </w:rPr>
        <w:t>По</w:t>
      </w:r>
      <w:r w:rsidRPr="00D51E4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51E4C">
        <w:rPr>
          <w:rFonts w:ascii="Times New Roman" w:hAnsi="Times New Roman" w:cs="Times New Roman"/>
          <w:sz w:val="24"/>
          <w:szCs w:val="24"/>
        </w:rPr>
        <w:t>электронной</w:t>
      </w:r>
      <w:r w:rsidRPr="00D51E4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51E4C">
        <w:rPr>
          <w:rFonts w:ascii="Times New Roman" w:hAnsi="Times New Roman" w:cs="Times New Roman"/>
          <w:sz w:val="24"/>
          <w:szCs w:val="24"/>
        </w:rPr>
        <w:t>почте</w:t>
      </w:r>
      <w:r w:rsidRPr="00D51E4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51E4C">
        <w:rPr>
          <w:rFonts w:ascii="Times New Roman" w:hAnsi="Times New Roman" w:cs="Times New Roman"/>
          <w:sz w:val="24"/>
          <w:szCs w:val="24"/>
        </w:rPr>
        <w:t>производится</w:t>
      </w:r>
      <w:r w:rsidRPr="00D51E4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51E4C">
        <w:rPr>
          <w:rFonts w:ascii="Times New Roman" w:hAnsi="Times New Roman" w:cs="Times New Roman"/>
          <w:sz w:val="24"/>
          <w:szCs w:val="24"/>
        </w:rPr>
        <w:t>получение</w:t>
      </w:r>
      <w:r w:rsidRPr="00D51E4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51E4C">
        <w:rPr>
          <w:rFonts w:ascii="Times New Roman" w:hAnsi="Times New Roman" w:cs="Times New Roman"/>
          <w:sz w:val="24"/>
          <w:szCs w:val="24"/>
        </w:rPr>
        <w:t>и</w:t>
      </w:r>
      <w:r w:rsidRPr="00D51E4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51E4C">
        <w:rPr>
          <w:rFonts w:ascii="Times New Roman" w:hAnsi="Times New Roman" w:cs="Times New Roman"/>
          <w:sz w:val="24"/>
          <w:szCs w:val="24"/>
        </w:rPr>
        <w:t>отправка</w:t>
      </w:r>
      <w:r w:rsidRPr="00D51E4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51E4C">
        <w:rPr>
          <w:rFonts w:ascii="Times New Roman" w:hAnsi="Times New Roman" w:cs="Times New Roman"/>
          <w:sz w:val="24"/>
          <w:szCs w:val="24"/>
        </w:rPr>
        <w:t>информации</w:t>
      </w:r>
      <w:r w:rsidRPr="00D51E4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51E4C">
        <w:rPr>
          <w:rFonts w:ascii="Times New Roman" w:hAnsi="Times New Roman" w:cs="Times New Roman"/>
          <w:sz w:val="24"/>
          <w:szCs w:val="24"/>
        </w:rPr>
        <w:t>законодательного,</w:t>
      </w:r>
      <w:r w:rsidRPr="00D51E4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51E4C">
        <w:rPr>
          <w:rFonts w:ascii="Times New Roman" w:hAnsi="Times New Roman" w:cs="Times New Roman"/>
          <w:sz w:val="24"/>
          <w:szCs w:val="24"/>
        </w:rPr>
        <w:t>нормативно-правового,</w:t>
      </w:r>
      <w:r w:rsidRPr="00D51E4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51E4C">
        <w:rPr>
          <w:rFonts w:ascii="Times New Roman" w:hAnsi="Times New Roman" w:cs="Times New Roman"/>
          <w:sz w:val="24"/>
          <w:szCs w:val="24"/>
        </w:rPr>
        <w:t>учебного,</w:t>
      </w:r>
      <w:r w:rsidRPr="00D51E4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51E4C">
        <w:rPr>
          <w:rFonts w:ascii="Times New Roman" w:hAnsi="Times New Roman" w:cs="Times New Roman"/>
          <w:sz w:val="24"/>
          <w:szCs w:val="24"/>
        </w:rPr>
        <w:t>учебно-методического</w:t>
      </w:r>
      <w:r w:rsidRPr="00D51E4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51E4C">
        <w:rPr>
          <w:rFonts w:ascii="Times New Roman" w:hAnsi="Times New Roman" w:cs="Times New Roman"/>
          <w:sz w:val="24"/>
          <w:szCs w:val="24"/>
        </w:rPr>
        <w:t>характера</w:t>
      </w:r>
      <w:r w:rsidRPr="00D51E4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51E4C">
        <w:rPr>
          <w:rFonts w:ascii="Times New Roman" w:hAnsi="Times New Roman" w:cs="Times New Roman"/>
          <w:sz w:val="24"/>
          <w:szCs w:val="24"/>
        </w:rPr>
        <w:t>в</w:t>
      </w:r>
      <w:r w:rsidRPr="00D51E4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51E4C">
        <w:rPr>
          <w:rFonts w:ascii="Times New Roman" w:hAnsi="Times New Roman" w:cs="Times New Roman"/>
          <w:sz w:val="24"/>
          <w:szCs w:val="24"/>
        </w:rPr>
        <w:t>учреждения</w:t>
      </w:r>
      <w:r w:rsidRPr="00D51E4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51E4C">
        <w:rPr>
          <w:rFonts w:ascii="Times New Roman" w:hAnsi="Times New Roman" w:cs="Times New Roman"/>
          <w:sz w:val="24"/>
          <w:szCs w:val="24"/>
        </w:rPr>
        <w:t>образования</w:t>
      </w:r>
      <w:r w:rsidRPr="00D51E4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51E4C">
        <w:rPr>
          <w:rFonts w:ascii="Times New Roman" w:hAnsi="Times New Roman" w:cs="Times New Roman"/>
          <w:sz w:val="24"/>
          <w:szCs w:val="24"/>
        </w:rPr>
        <w:t>и</w:t>
      </w:r>
      <w:r w:rsidRPr="00D51E4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51E4C">
        <w:rPr>
          <w:rFonts w:ascii="Times New Roman" w:hAnsi="Times New Roman" w:cs="Times New Roman"/>
          <w:sz w:val="24"/>
          <w:szCs w:val="24"/>
        </w:rPr>
        <w:t>органы</w:t>
      </w:r>
      <w:r w:rsidRPr="00D51E4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51E4C">
        <w:rPr>
          <w:rFonts w:ascii="Times New Roman" w:hAnsi="Times New Roman" w:cs="Times New Roman"/>
          <w:sz w:val="24"/>
          <w:szCs w:val="24"/>
        </w:rPr>
        <w:t>управления</w:t>
      </w:r>
      <w:r w:rsidRPr="00D51E4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51E4C">
        <w:rPr>
          <w:rFonts w:ascii="Times New Roman" w:hAnsi="Times New Roman" w:cs="Times New Roman"/>
          <w:sz w:val="24"/>
          <w:szCs w:val="24"/>
        </w:rPr>
        <w:t>образованием</w:t>
      </w:r>
      <w:r w:rsidRPr="00D51E4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51E4C">
        <w:rPr>
          <w:rFonts w:ascii="Times New Roman" w:hAnsi="Times New Roman" w:cs="Times New Roman"/>
          <w:sz w:val="24"/>
          <w:szCs w:val="24"/>
        </w:rPr>
        <w:t>муниципального образования и других субъектов Российской Федерации, а также</w:t>
      </w:r>
      <w:r w:rsidRPr="00D51E4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51E4C">
        <w:rPr>
          <w:rFonts w:ascii="Times New Roman" w:hAnsi="Times New Roman" w:cs="Times New Roman"/>
          <w:sz w:val="24"/>
          <w:szCs w:val="24"/>
        </w:rPr>
        <w:t>ближнего</w:t>
      </w:r>
      <w:r w:rsidRPr="00D51E4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D51E4C">
        <w:rPr>
          <w:rFonts w:ascii="Times New Roman" w:hAnsi="Times New Roman" w:cs="Times New Roman"/>
          <w:sz w:val="24"/>
          <w:szCs w:val="24"/>
        </w:rPr>
        <w:t>и</w:t>
      </w:r>
      <w:r w:rsidRPr="00D51E4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51E4C">
        <w:rPr>
          <w:rFonts w:ascii="Times New Roman" w:hAnsi="Times New Roman" w:cs="Times New Roman"/>
          <w:sz w:val="24"/>
          <w:szCs w:val="24"/>
        </w:rPr>
        <w:t>дальнего</w:t>
      </w:r>
      <w:r w:rsidRPr="00D51E4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51E4C">
        <w:rPr>
          <w:rFonts w:ascii="Times New Roman" w:hAnsi="Times New Roman" w:cs="Times New Roman"/>
          <w:sz w:val="24"/>
          <w:szCs w:val="24"/>
        </w:rPr>
        <w:t>зарубежья.</w:t>
      </w:r>
    </w:p>
    <w:p w:rsidR="002871F9" w:rsidRPr="00D51E4C" w:rsidRDefault="00000000">
      <w:pPr>
        <w:pStyle w:val="a5"/>
        <w:numPr>
          <w:ilvl w:val="1"/>
          <w:numId w:val="2"/>
        </w:numPr>
        <w:tabs>
          <w:tab w:val="left" w:pos="599"/>
        </w:tabs>
        <w:ind w:right="106" w:firstLine="0"/>
        <w:jc w:val="both"/>
        <w:rPr>
          <w:rFonts w:ascii="Times New Roman" w:hAnsi="Times New Roman" w:cs="Times New Roman"/>
          <w:sz w:val="24"/>
          <w:szCs w:val="24"/>
        </w:rPr>
      </w:pPr>
      <w:r w:rsidRPr="00D51E4C">
        <w:rPr>
          <w:rFonts w:ascii="Times New Roman" w:hAnsi="Times New Roman" w:cs="Times New Roman"/>
          <w:sz w:val="24"/>
          <w:szCs w:val="24"/>
        </w:rPr>
        <w:t>Передаваемые с помощью электронной почты официальные документы должны</w:t>
      </w:r>
      <w:r w:rsidRPr="00D51E4C">
        <w:rPr>
          <w:rFonts w:ascii="Times New Roman" w:hAnsi="Times New Roman" w:cs="Times New Roman"/>
          <w:spacing w:val="-71"/>
          <w:sz w:val="24"/>
          <w:szCs w:val="24"/>
        </w:rPr>
        <w:t xml:space="preserve"> </w:t>
      </w:r>
      <w:r w:rsidRPr="00D51E4C">
        <w:rPr>
          <w:rFonts w:ascii="Times New Roman" w:hAnsi="Times New Roman" w:cs="Times New Roman"/>
          <w:sz w:val="24"/>
          <w:szCs w:val="24"/>
        </w:rPr>
        <w:t>иметь исходящий регистрационный номер. Размер вложения почтового сообщении</w:t>
      </w:r>
      <w:r w:rsidRPr="00D51E4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51E4C">
        <w:rPr>
          <w:rFonts w:ascii="Times New Roman" w:hAnsi="Times New Roman" w:cs="Times New Roman"/>
          <w:sz w:val="24"/>
          <w:szCs w:val="24"/>
        </w:rPr>
        <w:t>не</w:t>
      </w:r>
      <w:r w:rsidRPr="00D51E4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D51E4C">
        <w:rPr>
          <w:rFonts w:ascii="Times New Roman" w:hAnsi="Times New Roman" w:cs="Times New Roman"/>
          <w:sz w:val="24"/>
          <w:szCs w:val="24"/>
        </w:rPr>
        <w:t>должен превышать</w:t>
      </w:r>
      <w:r w:rsidRPr="00D51E4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51E4C">
        <w:rPr>
          <w:rFonts w:ascii="Times New Roman" w:hAnsi="Times New Roman" w:cs="Times New Roman"/>
          <w:sz w:val="24"/>
          <w:szCs w:val="24"/>
        </w:rPr>
        <w:t>50 Мбайт.</w:t>
      </w:r>
    </w:p>
    <w:p w:rsidR="002871F9" w:rsidRPr="00D51E4C" w:rsidRDefault="00000000">
      <w:pPr>
        <w:pStyle w:val="a5"/>
        <w:numPr>
          <w:ilvl w:val="1"/>
          <w:numId w:val="2"/>
        </w:numPr>
        <w:tabs>
          <w:tab w:val="left" w:pos="770"/>
        </w:tabs>
        <w:spacing w:before="1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51E4C">
        <w:rPr>
          <w:rFonts w:ascii="Times New Roman" w:hAnsi="Times New Roman" w:cs="Times New Roman"/>
          <w:sz w:val="24"/>
          <w:szCs w:val="24"/>
        </w:rPr>
        <w:t>Передаваемая</w:t>
      </w:r>
      <w:r w:rsidRPr="00D51E4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51E4C">
        <w:rPr>
          <w:rFonts w:ascii="Times New Roman" w:hAnsi="Times New Roman" w:cs="Times New Roman"/>
          <w:sz w:val="24"/>
          <w:szCs w:val="24"/>
        </w:rPr>
        <w:t>и</w:t>
      </w:r>
      <w:r w:rsidRPr="00D51E4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51E4C">
        <w:rPr>
          <w:rFonts w:ascii="Times New Roman" w:hAnsi="Times New Roman" w:cs="Times New Roman"/>
          <w:sz w:val="24"/>
          <w:szCs w:val="24"/>
        </w:rPr>
        <w:t>принимаемая</w:t>
      </w:r>
      <w:r w:rsidRPr="00D51E4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51E4C">
        <w:rPr>
          <w:rFonts w:ascii="Times New Roman" w:hAnsi="Times New Roman" w:cs="Times New Roman"/>
          <w:sz w:val="24"/>
          <w:szCs w:val="24"/>
        </w:rPr>
        <w:t>в</w:t>
      </w:r>
      <w:r w:rsidRPr="00D51E4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51E4C">
        <w:rPr>
          <w:rFonts w:ascii="Times New Roman" w:hAnsi="Times New Roman" w:cs="Times New Roman"/>
          <w:sz w:val="24"/>
          <w:szCs w:val="24"/>
        </w:rPr>
        <w:t>адрес</w:t>
      </w:r>
      <w:r w:rsidRPr="00D51E4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51E4C">
        <w:rPr>
          <w:rFonts w:ascii="Times New Roman" w:hAnsi="Times New Roman" w:cs="Times New Roman"/>
          <w:sz w:val="24"/>
          <w:szCs w:val="24"/>
        </w:rPr>
        <w:t>образовательно</w:t>
      </w:r>
      <w:r w:rsidR="00FC0E46">
        <w:rPr>
          <w:rFonts w:ascii="Times New Roman" w:hAnsi="Times New Roman" w:cs="Times New Roman"/>
          <w:sz w:val="24"/>
          <w:szCs w:val="24"/>
        </w:rPr>
        <w:t xml:space="preserve">й организации </w:t>
      </w:r>
      <w:r w:rsidRPr="00D51E4C">
        <w:rPr>
          <w:rFonts w:ascii="Times New Roman" w:hAnsi="Times New Roman" w:cs="Times New Roman"/>
          <w:sz w:val="24"/>
          <w:szCs w:val="24"/>
        </w:rPr>
        <w:t>электронная</w:t>
      </w:r>
      <w:r w:rsidRPr="00D51E4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51E4C">
        <w:rPr>
          <w:rFonts w:ascii="Times New Roman" w:hAnsi="Times New Roman" w:cs="Times New Roman"/>
          <w:sz w:val="24"/>
          <w:szCs w:val="24"/>
        </w:rPr>
        <w:t>корреспонденция</w:t>
      </w:r>
      <w:r w:rsidRPr="00D51E4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51E4C">
        <w:rPr>
          <w:rFonts w:ascii="Times New Roman" w:hAnsi="Times New Roman" w:cs="Times New Roman"/>
          <w:sz w:val="24"/>
          <w:szCs w:val="24"/>
        </w:rPr>
        <w:t>регистрируется</w:t>
      </w:r>
      <w:r w:rsidRPr="00D51E4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51E4C">
        <w:rPr>
          <w:rFonts w:ascii="Times New Roman" w:hAnsi="Times New Roman" w:cs="Times New Roman"/>
          <w:sz w:val="24"/>
          <w:szCs w:val="24"/>
        </w:rPr>
        <w:t>в</w:t>
      </w:r>
      <w:r w:rsidRPr="00D51E4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51E4C">
        <w:rPr>
          <w:rFonts w:ascii="Times New Roman" w:hAnsi="Times New Roman" w:cs="Times New Roman"/>
          <w:sz w:val="24"/>
          <w:szCs w:val="24"/>
        </w:rPr>
        <w:t>соответствии</w:t>
      </w:r>
      <w:r w:rsidRPr="00D51E4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51E4C">
        <w:rPr>
          <w:rFonts w:ascii="Times New Roman" w:hAnsi="Times New Roman" w:cs="Times New Roman"/>
          <w:sz w:val="24"/>
          <w:szCs w:val="24"/>
        </w:rPr>
        <w:t>с</w:t>
      </w:r>
      <w:r w:rsidRPr="00D51E4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51E4C">
        <w:rPr>
          <w:rFonts w:ascii="Times New Roman" w:hAnsi="Times New Roman" w:cs="Times New Roman"/>
          <w:sz w:val="24"/>
          <w:szCs w:val="24"/>
        </w:rPr>
        <w:t>правилами</w:t>
      </w:r>
      <w:r w:rsidRPr="00D51E4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51E4C">
        <w:rPr>
          <w:rFonts w:ascii="Times New Roman" w:hAnsi="Times New Roman" w:cs="Times New Roman"/>
          <w:sz w:val="24"/>
          <w:szCs w:val="24"/>
        </w:rPr>
        <w:t>делопроизводства,</w:t>
      </w:r>
      <w:r w:rsidRPr="00D51E4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D51E4C">
        <w:rPr>
          <w:rFonts w:ascii="Times New Roman" w:hAnsi="Times New Roman" w:cs="Times New Roman"/>
          <w:sz w:val="24"/>
          <w:szCs w:val="24"/>
        </w:rPr>
        <w:t>установленными</w:t>
      </w:r>
      <w:r w:rsidRPr="00D51E4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D51E4C">
        <w:rPr>
          <w:rFonts w:ascii="Times New Roman" w:hAnsi="Times New Roman" w:cs="Times New Roman"/>
          <w:sz w:val="24"/>
          <w:szCs w:val="24"/>
        </w:rPr>
        <w:t>в образовательной</w:t>
      </w:r>
      <w:r w:rsidRPr="00D51E4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D51E4C">
        <w:rPr>
          <w:rFonts w:ascii="Times New Roman" w:hAnsi="Times New Roman" w:cs="Times New Roman"/>
          <w:sz w:val="24"/>
          <w:szCs w:val="24"/>
        </w:rPr>
        <w:t>организации.</w:t>
      </w:r>
    </w:p>
    <w:p w:rsidR="002871F9" w:rsidRPr="00D51E4C" w:rsidRDefault="00000000">
      <w:pPr>
        <w:pStyle w:val="a5"/>
        <w:numPr>
          <w:ilvl w:val="1"/>
          <w:numId w:val="2"/>
        </w:numPr>
        <w:tabs>
          <w:tab w:val="left" w:pos="808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51E4C">
        <w:rPr>
          <w:rFonts w:ascii="Times New Roman" w:hAnsi="Times New Roman" w:cs="Times New Roman"/>
          <w:sz w:val="24"/>
          <w:szCs w:val="24"/>
        </w:rPr>
        <w:t>Для</w:t>
      </w:r>
      <w:r w:rsidRPr="00D51E4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51E4C">
        <w:rPr>
          <w:rFonts w:ascii="Times New Roman" w:hAnsi="Times New Roman" w:cs="Times New Roman"/>
          <w:sz w:val="24"/>
          <w:szCs w:val="24"/>
        </w:rPr>
        <w:t>отправки</w:t>
      </w:r>
      <w:r w:rsidRPr="00D51E4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51E4C">
        <w:rPr>
          <w:rFonts w:ascii="Times New Roman" w:hAnsi="Times New Roman" w:cs="Times New Roman"/>
          <w:sz w:val="24"/>
          <w:szCs w:val="24"/>
        </w:rPr>
        <w:t>электронного</w:t>
      </w:r>
      <w:r w:rsidRPr="00D51E4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51E4C">
        <w:rPr>
          <w:rFonts w:ascii="Times New Roman" w:hAnsi="Times New Roman" w:cs="Times New Roman"/>
          <w:sz w:val="24"/>
          <w:szCs w:val="24"/>
        </w:rPr>
        <w:t>сообщения</w:t>
      </w:r>
      <w:r w:rsidRPr="00D51E4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51E4C">
        <w:rPr>
          <w:rFonts w:ascii="Times New Roman" w:hAnsi="Times New Roman" w:cs="Times New Roman"/>
          <w:sz w:val="24"/>
          <w:szCs w:val="24"/>
        </w:rPr>
        <w:t>пользователь</w:t>
      </w:r>
      <w:r w:rsidRPr="00D51E4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51E4C">
        <w:rPr>
          <w:rFonts w:ascii="Times New Roman" w:hAnsi="Times New Roman" w:cs="Times New Roman"/>
          <w:sz w:val="24"/>
          <w:szCs w:val="24"/>
        </w:rPr>
        <w:t>(</w:t>
      </w:r>
      <w:r w:rsidR="00FC0E46">
        <w:rPr>
          <w:rFonts w:ascii="Times New Roman" w:hAnsi="Times New Roman" w:cs="Times New Roman"/>
          <w:sz w:val="24"/>
          <w:szCs w:val="24"/>
        </w:rPr>
        <w:t>преподаватель</w:t>
      </w:r>
      <w:r w:rsidRPr="00D51E4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51E4C">
        <w:rPr>
          <w:rFonts w:ascii="Times New Roman" w:hAnsi="Times New Roman" w:cs="Times New Roman"/>
          <w:sz w:val="24"/>
          <w:szCs w:val="24"/>
        </w:rPr>
        <w:t>или</w:t>
      </w:r>
      <w:r w:rsidRPr="00D51E4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51E4C">
        <w:rPr>
          <w:rFonts w:ascii="Times New Roman" w:hAnsi="Times New Roman" w:cs="Times New Roman"/>
          <w:sz w:val="24"/>
          <w:szCs w:val="24"/>
        </w:rPr>
        <w:t>обучающийся)</w:t>
      </w:r>
      <w:r w:rsidRPr="00D51E4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51E4C">
        <w:rPr>
          <w:rFonts w:ascii="Times New Roman" w:hAnsi="Times New Roman" w:cs="Times New Roman"/>
          <w:sz w:val="24"/>
          <w:szCs w:val="24"/>
        </w:rPr>
        <w:t>оформляет</w:t>
      </w:r>
      <w:r w:rsidRPr="00D51E4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51E4C">
        <w:rPr>
          <w:rFonts w:ascii="Times New Roman" w:hAnsi="Times New Roman" w:cs="Times New Roman"/>
          <w:sz w:val="24"/>
          <w:szCs w:val="24"/>
        </w:rPr>
        <w:t>документ</w:t>
      </w:r>
      <w:r w:rsidRPr="00D51E4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51E4C">
        <w:rPr>
          <w:rFonts w:ascii="Times New Roman" w:hAnsi="Times New Roman" w:cs="Times New Roman"/>
          <w:sz w:val="24"/>
          <w:szCs w:val="24"/>
        </w:rPr>
        <w:t>в</w:t>
      </w:r>
      <w:r w:rsidRPr="00D51E4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51E4C">
        <w:rPr>
          <w:rFonts w:ascii="Times New Roman" w:hAnsi="Times New Roman" w:cs="Times New Roman"/>
          <w:sz w:val="24"/>
          <w:szCs w:val="24"/>
        </w:rPr>
        <w:t>соответствии</w:t>
      </w:r>
      <w:r w:rsidRPr="00D51E4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51E4C">
        <w:rPr>
          <w:rFonts w:ascii="Times New Roman" w:hAnsi="Times New Roman" w:cs="Times New Roman"/>
          <w:sz w:val="24"/>
          <w:szCs w:val="24"/>
        </w:rPr>
        <w:t>с</w:t>
      </w:r>
      <w:r w:rsidRPr="00D51E4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51E4C">
        <w:rPr>
          <w:rFonts w:ascii="Times New Roman" w:hAnsi="Times New Roman" w:cs="Times New Roman"/>
          <w:sz w:val="24"/>
          <w:szCs w:val="24"/>
        </w:rPr>
        <w:t>требованиями,</w:t>
      </w:r>
      <w:r w:rsidRPr="00D51E4C">
        <w:rPr>
          <w:rFonts w:ascii="Times New Roman" w:hAnsi="Times New Roman" w:cs="Times New Roman"/>
          <w:spacing w:val="-71"/>
          <w:sz w:val="24"/>
          <w:szCs w:val="24"/>
        </w:rPr>
        <w:t xml:space="preserve"> </w:t>
      </w:r>
      <w:r w:rsidRPr="00D51E4C">
        <w:rPr>
          <w:rFonts w:ascii="Times New Roman" w:hAnsi="Times New Roman" w:cs="Times New Roman"/>
          <w:sz w:val="24"/>
          <w:szCs w:val="24"/>
        </w:rPr>
        <w:t>предъявляемыми к оформлению официальных документов, в электронном виде и</w:t>
      </w:r>
      <w:r w:rsidRPr="00D51E4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51E4C">
        <w:rPr>
          <w:rFonts w:ascii="Times New Roman" w:hAnsi="Times New Roman" w:cs="Times New Roman"/>
          <w:sz w:val="24"/>
          <w:szCs w:val="24"/>
        </w:rPr>
        <w:t>предоставляет</w:t>
      </w:r>
      <w:r w:rsidRPr="00D51E4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51E4C">
        <w:rPr>
          <w:rFonts w:ascii="Times New Roman" w:hAnsi="Times New Roman" w:cs="Times New Roman"/>
          <w:sz w:val="24"/>
          <w:szCs w:val="24"/>
        </w:rPr>
        <w:t>по</w:t>
      </w:r>
      <w:r w:rsidRPr="00D51E4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51E4C">
        <w:rPr>
          <w:rFonts w:ascii="Times New Roman" w:hAnsi="Times New Roman" w:cs="Times New Roman"/>
          <w:sz w:val="24"/>
          <w:szCs w:val="24"/>
        </w:rPr>
        <w:t>локальной</w:t>
      </w:r>
      <w:r w:rsidRPr="00D51E4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51E4C">
        <w:rPr>
          <w:rFonts w:ascii="Times New Roman" w:hAnsi="Times New Roman" w:cs="Times New Roman"/>
          <w:sz w:val="24"/>
          <w:szCs w:val="24"/>
        </w:rPr>
        <w:t>сети</w:t>
      </w:r>
      <w:r w:rsidRPr="00D51E4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51E4C">
        <w:rPr>
          <w:rFonts w:ascii="Times New Roman" w:hAnsi="Times New Roman" w:cs="Times New Roman"/>
          <w:sz w:val="24"/>
          <w:szCs w:val="24"/>
        </w:rPr>
        <w:t>или</w:t>
      </w:r>
      <w:r w:rsidRPr="00D51E4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51E4C">
        <w:rPr>
          <w:rFonts w:ascii="Times New Roman" w:hAnsi="Times New Roman" w:cs="Times New Roman"/>
          <w:sz w:val="24"/>
          <w:szCs w:val="24"/>
        </w:rPr>
        <w:t>на</w:t>
      </w:r>
      <w:r w:rsidRPr="00D51E4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51E4C">
        <w:rPr>
          <w:rFonts w:ascii="Times New Roman" w:hAnsi="Times New Roman" w:cs="Times New Roman"/>
          <w:sz w:val="24"/>
          <w:szCs w:val="24"/>
        </w:rPr>
        <w:t>съёмном</w:t>
      </w:r>
      <w:r w:rsidRPr="00D51E4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51E4C">
        <w:rPr>
          <w:rFonts w:ascii="Times New Roman" w:hAnsi="Times New Roman" w:cs="Times New Roman"/>
          <w:sz w:val="24"/>
          <w:szCs w:val="24"/>
        </w:rPr>
        <w:t>носителе</w:t>
      </w:r>
      <w:r w:rsidRPr="00D51E4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51E4C">
        <w:rPr>
          <w:rFonts w:ascii="Times New Roman" w:hAnsi="Times New Roman" w:cs="Times New Roman"/>
          <w:sz w:val="24"/>
          <w:szCs w:val="24"/>
        </w:rPr>
        <w:t>информации</w:t>
      </w:r>
      <w:r w:rsidRPr="00D51E4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51E4C">
        <w:rPr>
          <w:rFonts w:ascii="Times New Roman" w:hAnsi="Times New Roman" w:cs="Times New Roman"/>
          <w:sz w:val="24"/>
          <w:szCs w:val="24"/>
        </w:rPr>
        <w:t>ответственному</w:t>
      </w:r>
      <w:r w:rsidRPr="00D51E4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51E4C">
        <w:rPr>
          <w:rFonts w:ascii="Times New Roman" w:hAnsi="Times New Roman" w:cs="Times New Roman"/>
          <w:sz w:val="24"/>
          <w:szCs w:val="24"/>
        </w:rPr>
        <w:t>за</w:t>
      </w:r>
      <w:r w:rsidRPr="00D51E4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D51E4C">
        <w:rPr>
          <w:rFonts w:ascii="Times New Roman" w:hAnsi="Times New Roman" w:cs="Times New Roman"/>
          <w:sz w:val="24"/>
          <w:szCs w:val="24"/>
        </w:rPr>
        <w:t>работу с</w:t>
      </w:r>
      <w:r w:rsidRPr="00D51E4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51E4C">
        <w:rPr>
          <w:rFonts w:ascii="Times New Roman" w:hAnsi="Times New Roman" w:cs="Times New Roman"/>
          <w:sz w:val="24"/>
          <w:szCs w:val="24"/>
        </w:rPr>
        <w:t>электронной</w:t>
      </w:r>
      <w:r w:rsidRPr="00D51E4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D51E4C">
        <w:rPr>
          <w:rFonts w:ascii="Times New Roman" w:hAnsi="Times New Roman" w:cs="Times New Roman"/>
          <w:sz w:val="24"/>
          <w:szCs w:val="24"/>
        </w:rPr>
        <w:t>почтой.</w:t>
      </w:r>
    </w:p>
    <w:p w:rsidR="002871F9" w:rsidRPr="00D51E4C" w:rsidRDefault="00000000">
      <w:pPr>
        <w:pStyle w:val="a5"/>
        <w:numPr>
          <w:ilvl w:val="1"/>
          <w:numId w:val="2"/>
        </w:numPr>
        <w:tabs>
          <w:tab w:val="left" w:pos="588"/>
        </w:tabs>
        <w:spacing w:before="1"/>
        <w:ind w:right="105" w:firstLine="0"/>
        <w:jc w:val="both"/>
        <w:rPr>
          <w:rFonts w:ascii="Times New Roman" w:hAnsi="Times New Roman" w:cs="Times New Roman"/>
          <w:sz w:val="24"/>
          <w:szCs w:val="24"/>
        </w:rPr>
      </w:pPr>
      <w:r w:rsidRPr="00D51E4C">
        <w:rPr>
          <w:rFonts w:ascii="Times New Roman" w:hAnsi="Times New Roman" w:cs="Times New Roman"/>
          <w:sz w:val="24"/>
          <w:szCs w:val="24"/>
        </w:rPr>
        <w:t>При</w:t>
      </w:r>
      <w:r w:rsidRPr="00D51E4C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D51E4C">
        <w:rPr>
          <w:rFonts w:ascii="Times New Roman" w:hAnsi="Times New Roman" w:cs="Times New Roman"/>
          <w:sz w:val="24"/>
          <w:szCs w:val="24"/>
        </w:rPr>
        <w:t>получении</w:t>
      </w:r>
      <w:r w:rsidRPr="00D51E4C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D51E4C">
        <w:rPr>
          <w:rFonts w:ascii="Times New Roman" w:hAnsi="Times New Roman" w:cs="Times New Roman"/>
          <w:sz w:val="24"/>
          <w:szCs w:val="24"/>
        </w:rPr>
        <w:t>электронного</w:t>
      </w:r>
      <w:r w:rsidRPr="00D51E4C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D51E4C">
        <w:rPr>
          <w:rFonts w:ascii="Times New Roman" w:hAnsi="Times New Roman" w:cs="Times New Roman"/>
          <w:sz w:val="24"/>
          <w:szCs w:val="24"/>
        </w:rPr>
        <w:t>сообщения</w:t>
      </w:r>
      <w:r w:rsidRPr="00D51E4C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="00FC0E46">
        <w:rPr>
          <w:rFonts w:ascii="Times New Roman" w:hAnsi="Times New Roman" w:cs="Times New Roman"/>
          <w:sz w:val="24"/>
          <w:szCs w:val="24"/>
        </w:rPr>
        <w:t>сотрудник Института</w:t>
      </w:r>
      <w:r w:rsidRPr="00D51E4C">
        <w:rPr>
          <w:rFonts w:ascii="Times New Roman" w:hAnsi="Times New Roman" w:cs="Times New Roman"/>
          <w:sz w:val="24"/>
          <w:szCs w:val="24"/>
        </w:rPr>
        <w:t>:</w:t>
      </w:r>
    </w:p>
    <w:p w:rsidR="002871F9" w:rsidRPr="00D51E4C" w:rsidRDefault="00000000">
      <w:pPr>
        <w:pStyle w:val="a5"/>
        <w:numPr>
          <w:ilvl w:val="0"/>
          <w:numId w:val="1"/>
        </w:numPr>
        <w:tabs>
          <w:tab w:val="left" w:pos="273"/>
        </w:tabs>
        <w:ind w:left="272" w:right="0"/>
        <w:rPr>
          <w:rFonts w:ascii="Times New Roman" w:hAnsi="Times New Roman" w:cs="Times New Roman"/>
          <w:sz w:val="24"/>
          <w:szCs w:val="24"/>
        </w:rPr>
      </w:pPr>
      <w:r w:rsidRPr="00D51E4C">
        <w:rPr>
          <w:rFonts w:ascii="Times New Roman" w:hAnsi="Times New Roman" w:cs="Times New Roman"/>
          <w:sz w:val="24"/>
          <w:szCs w:val="24"/>
        </w:rPr>
        <w:t>регистрирует</w:t>
      </w:r>
      <w:r w:rsidRPr="00D51E4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51E4C">
        <w:rPr>
          <w:rFonts w:ascii="Times New Roman" w:hAnsi="Times New Roman" w:cs="Times New Roman"/>
          <w:sz w:val="24"/>
          <w:szCs w:val="24"/>
        </w:rPr>
        <w:t>его</w:t>
      </w:r>
      <w:r w:rsidRPr="00D51E4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D51E4C">
        <w:rPr>
          <w:rFonts w:ascii="Times New Roman" w:hAnsi="Times New Roman" w:cs="Times New Roman"/>
          <w:sz w:val="24"/>
          <w:szCs w:val="24"/>
        </w:rPr>
        <w:t>в</w:t>
      </w:r>
      <w:r w:rsidRPr="00D51E4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51E4C">
        <w:rPr>
          <w:rFonts w:ascii="Times New Roman" w:hAnsi="Times New Roman" w:cs="Times New Roman"/>
          <w:sz w:val="24"/>
          <w:szCs w:val="24"/>
        </w:rPr>
        <w:t>установленном</w:t>
      </w:r>
      <w:r w:rsidRPr="00D51E4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D51E4C">
        <w:rPr>
          <w:rFonts w:ascii="Times New Roman" w:hAnsi="Times New Roman" w:cs="Times New Roman"/>
          <w:sz w:val="24"/>
          <w:szCs w:val="24"/>
        </w:rPr>
        <w:t>порядке;</w:t>
      </w:r>
    </w:p>
    <w:p w:rsidR="002871F9" w:rsidRPr="00D51E4C" w:rsidRDefault="00000000">
      <w:pPr>
        <w:pStyle w:val="a5"/>
        <w:numPr>
          <w:ilvl w:val="0"/>
          <w:numId w:val="1"/>
        </w:numPr>
        <w:tabs>
          <w:tab w:val="left" w:pos="292"/>
        </w:tabs>
        <w:ind w:right="103" w:firstLine="0"/>
        <w:rPr>
          <w:rFonts w:ascii="Times New Roman" w:hAnsi="Times New Roman" w:cs="Times New Roman"/>
          <w:sz w:val="24"/>
          <w:szCs w:val="24"/>
        </w:rPr>
      </w:pPr>
      <w:r w:rsidRPr="00D51E4C">
        <w:rPr>
          <w:rFonts w:ascii="Times New Roman" w:hAnsi="Times New Roman" w:cs="Times New Roman"/>
          <w:sz w:val="24"/>
          <w:szCs w:val="24"/>
        </w:rPr>
        <w:t>передает документ на рассмотрение руководителю образовательной организации</w:t>
      </w:r>
      <w:r w:rsidRPr="00D51E4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51E4C">
        <w:rPr>
          <w:rFonts w:ascii="Times New Roman" w:hAnsi="Times New Roman" w:cs="Times New Roman"/>
          <w:sz w:val="24"/>
          <w:szCs w:val="24"/>
        </w:rPr>
        <w:t>или,</w:t>
      </w:r>
      <w:r w:rsidRPr="00D51E4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D51E4C">
        <w:rPr>
          <w:rFonts w:ascii="Times New Roman" w:hAnsi="Times New Roman" w:cs="Times New Roman"/>
          <w:sz w:val="24"/>
          <w:szCs w:val="24"/>
        </w:rPr>
        <w:t>если</w:t>
      </w:r>
      <w:r w:rsidRPr="00D51E4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D51E4C">
        <w:rPr>
          <w:rFonts w:ascii="Times New Roman" w:hAnsi="Times New Roman" w:cs="Times New Roman"/>
          <w:sz w:val="24"/>
          <w:szCs w:val="24"/>
        </w:rPr>
        <w:t>указано, непосредственно</w:t>
      </w:r>
      <w:r w:rsidRPr="00D51E4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51E4C">
        <w:rPr>
          <w:rFonts w:ascii="Times New Roman" w:hAnsi="Times New Roman" w:cs="Times New Roman"/>
          <w:sz w:val="24"/>
          <w:szCs w:val="24"/>
        </w:rPr>
        <w:t>адресату;</w:t>
      </w:r>
    </w:p>
    <w:p w:rsidR="002871F9" w:rsidRPr="00D51E4C" w:rsidRDefault="00000000">
      <w:pPr>
        <w:pStyle w:val="a5"/>
        <w:numPr>
          <w:ilvl w:val="0"/>
          <w:numId w:val="1"/>
        </w:numPr>
        <w:tabs>
          <w:tab w:val="left" w:pos="297"/>
        </w:tabs>
        <w:ind w:right="106" w:firstLine="0"/>
        <w:rPr>
          <w:rFonts w:ascii="Times New Roman" w:hAnsi="Times New Roman" w:cs="Times New Roman"/>
          <w:sz w:val="24"/>
          <w:szCs w:val="24"/>
        </w:rPr>
      </w:pPr>
      <w:r w:rsidRPr="00D51E4C">
        <w:rPr>
          <w:rFonts w:ascii="Times New Roman" w:hAnsi="Times New Roman" w:cs="Times New Roman"/>
          <w:sz w:val="24"/>
          <w:szCs w:val="24"/>
        </w:rPr>
        <w:t>в случае невозможности прочтения электронного сообщения уведомляет об этом</w:t>
      </w:r>
      <w:r w:rsidRPr="00D51E4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51E4C">
        <w:rPr>
          <w:rFonts w:ascii="Times New Roman" w:hAnsi="Times New Roman" w:cs="Times New Roman"/>
          <w:sz w:val="24"/>
          <w:szCs w:val="24"/>
        </w:rPr>
        <w:t>отправителя.</w:t>
      </w:r>
    </w:p>
    <w:p w:rsidR="002871F9" w:rsidRPr="00D51E4C" w:rsidRDefault="00000000" w:rsidP="00FC0E46">
      <w:pPr>
        <w:pStyle w:val="a5"/>
        <w:numPr>
          <w:ilvl w:val="1"/>
          <w:numId w:val="2"/>
        </w:numPr>
        <w:tabs>
          <w:tab w:val="left" w:pos="867"/>
          <w:tab w:val="left" w:pos="868"/>
          <w:tab w:val="left" w:pos="1502"/>
          <w:tab w:val="left" w:pos="3077"/>
          <w:tab w:val="left" w:pos="4767"/>
          <w:tab w:val="left" w:pos="6183"/>
          <w:tab w:val="left" w:pos="7793"/>
          <w:tab w:val="left" w:pos="8128"/>
        </w:tabs>
        <w:ind w:right="103" w:firstLine="0"/>
        <w:jc w:val="both"/>
        <w:rPr>
          <w:rFonts w:ascii="Times New Roman" w:hAnsi="Times New Roman" w:cs="Times New Roman"/>
          <w:sz w:val="24"/>
          <w:szCs w:val="24"/>
        </w:rPr>
      </w:pPr>
      <w:r w:rsidRPr="00D51E4C">
        <w:rPr>
          <w:rFonts w:ascii="Times New Roman" w:hAnsi="Times New Roman" w:cs="Times New Roman"/>
          <w:sz w:val="24"/>
          <w:szCs w:val="24"/>
        </w:rPr>
        <w:t>При</w:t>
      </w:r>
      <w:r w:rsidR="00FC0E46">
        <w:rPr>
          <w:rFonts w:ascii="Times New Roman" w:hAnsi="Times New Roman" w:cs="Times New Roman"/>
          <w:sz w:val="24"/>
          <w:szCs w:val="24"/>
        </w:rPr>
        <w:t xml:space="preserve"> </w:t>
      </w:r>
      <w:r w:rsidRPr="00D51E4C">
        <w:rPr>
          <w:rFonts w:ascii="Times New Roman" w:hAnsi="Times New Roman" w:cs="Times New Roman"/>
          <w:sz w:val="24"/>
          <w:szCs w:val="24"/>
        </w:rPr>
        <w:t>оформлении</w:t>
      </w:r>
      <w:r w:rsidR="00FC0E46">
        <w:rPr>
          <w:rFonts w:ascii="Times New Roman" w:hAnsi="Times New Roman" w:cs="Times New Roman"/>
          <w:sz w:val="24"/>
          <w:szCs w:val="24"/>
        </w:rPr>
        <w:t xml:space="preserve"> </w:t>
      </w:r>
      <w:r w:rsidRPr="00D51E4C">
        <w:rPr>
          <w:rFonts w:ascii="Times New Roman" w:hAnsi="Times New Roman" w:cs="Times New Roman"/>
          <w:sz w:val="24"/>
          <w:szCs w:val="24"/>
        </w:rPr>
        <w:t>электронного</w:t>
      </w:r>
      <w:r w:rsidR="00FC0E46">
        <w:rPr>
          <w:rFonts w:ascii="Times New Roman" w:hAnsi="Times New Roman" w:cs="Times New Roman"/>
          <w:sz w:val="24"/>
          <w:szCs w:val="24"/>
        </w:rPr>
        <w:t xml:space="preserve"> </w:t>
      </w:r>
      <w:r w:rsidRPr="00D51E4C">
        <w:rPr>
          <w:rFonts w:ascii="Times New Roman" w:hAnsi="Times New Roman" w:cs="Times New Roman"/>
          <w:sz w:val="24"/>
          <w:szCs w:val="24"/>
        </w:rPr>
        <w:t>сообщения</w:t>
      </w:r>
      <w:r w:rsidR="00FC0E46">
        <w:rPr>
          <w:rFonts w:ascii="Times New Roman" w:hAnsi="Times New Roman" w:cs="Times New Roman"/>
          <w:sz w:val="24"/>
          <w:szCs w:val="24"/>
        </w:rPr>
        <w:t xml:space="preserve"> </w:t>
      </w:r>
      <w:r w:rsidRPr="00D51E4C">
        <w:rPr>
          <w:rFonts w:ascii="Times New Roman" w:hAnsi="Times New Roman" w:cs="Times New Roman"/>
          <w:sz w:val="24"/>
          <w:szCs w:val="24"/>
        </w:rPr>
        <w:t>обязательны</w:t>
      </w:r>
      <w:r w:rsidR="00FC0E46">
        <w:rPr>
          <w:rFonts w:ascii="Times New Roman" w:hAnsi="Times New Roman" w:cs="Times New Roman"/>
          <w:sz w:val="24"/>
          <w:szCs w:val="24"/>
        </w:rPr>
        <w:t xml:space="preserve"> </w:t>
      </w:r>
      <w:r w:rsidRPr="00D51E4C">
        <w:rPr>
          <w:rFonts w:ascii="Times New Roman" w:hAnsi="Times New Roman" w:cs="Times New Roman"/>
          <w:sz w:val="24"/>
          <w:szCs w:val="24"/>
        </w:rPr>
        <w:t>к</w:t>
      </w:r>
      <w:r w:rsidR="00FC0E46">
        <w:rPr>
          <w:rFonts w:ascii="Times New Roman" w:hAnsi="Times New Roman" w:cs="Times New Roman"/>
          <w:sz w:val="24"/>
          <w:szCs w:val="24"/>
        </w:rPr>
        <w:t xml:space="preserve"> </w:t>
      </w:r>
      <w:r w:rsidRPr="00D51E4C">
        <w:rPr>
          <w:rFonts w:ascii="Times New Roman" w:hAnsi="Times New Roman" w:cs="Times New Roman"/>
          <w:spacing w:val="-1"/>
          <w:sz w:val="24"/>
          <w:szCs w:val="24"/>
        </w:rPr>
        <w:t>заполнению</w:t>
      </w:r>
      <w:r w:rsidRPr="00D51E4C">
        <w:rPr>
          <w:rFonts w:ascii="Times New Roman" w:hAnsi="Times New Roman" w:cs="Times New Roman"/>
          <w:spacing w:val="-71"/>
          <w:sz w:val="24"/>
          <w:szCs w:val="24"/>
        </w:rPr>
        <w:t xml:space="preserve"> </w:t>
      </w:r>
      <w:r w:rsidRPr="00D51E4C">
        <w:rPr>
          <w:rFonts w:ascii="Times New Roman" w:hAnsi="Times New Roman" w:cs="Times New Roman"/>
          <w:sz w:val="24"/>
          <w:szCs w:val="24"/>
        </w:rPr>
        <w:t>следующие</w:t>
      </w:r>
      <w:r w:rsidRPr="00D51E4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D51E4C">
        <w:rPr>
          <w:rFonts w:ascii="Times New Roman" w:hAnsi="Times New Roman" w:cs="Times New Roman"/>
          <w:sz w:val="24"/>
          <w:szCs w:val="24"/>
        </w:rPr>
        <w:t>поля:</w:t>
      </w:r>
    </w:p>
    <w:p w:rsidR="00FC0E46" w:rsidRDefault="00000000" w:rsidP="00FC0E46">
      <w:pPr>
        <w:pStyle w:val="a3"/>
        <w:tabs>
          <w:tab w:val="left" w:pos="2391"/>
          <w:tab w:val="left" w:pos="5259"/>
          <w:tab w:val="left" w:pos="8163"/>
        </w:tabs>
        <w:spacing w:before="1" w:line="255" w:lineRule="exact"/>
        <w:rPr>
          <w:rFonts w:ascii="Times New Roman" w:hAnsi="Times New Roman" w:cs="Times New Roman"/>
          <w:sz w:val="24"/>
          <w:szCs w:val="24"/>
        </w:rPr>
      </w:pPr>
      <w:r w:rsidRPr="00D51E4C">
        <w:rPr>
          <w:rFonts w:ascii="Times New Roman" w:hAnsi="Times New Roman" w:cs="Times New Roman"/>
          <w:sz w:val="24"/>
          <w:szCs w:val="24"/>
        </w:rPr>
        <w:t>-дата</w:t>
      </w:r>
      <w:r w:rsidR="00FC0E46">
        <w:rPr>
          <w:rFonts w:ascii="Times New Roman" w:hAnsi="Times New Roman" w:cs="Times New Roman"/>
          <w:sz w:val="24"/>
          <w:szCs w:val="24"/>
        </w:rPr>
        <w:t xml:space="preserve"> </w:t>
      </w:r>
      <w:r w:rsidRPr="00D51E4C">
        <w:rPr>
          <w:rFonts w:ascii="Times New Roman" w:hAnsi="Times New Roman" w:cs="Times New Roman"/>
          <w:sz w:val="24"/>
          <w:szCs w:val="24"/>
        </w:rPr>
        <w:t>получения</w:t>
      </w:r>
      <w:r w:rsidR="00FC0E46">
        <w:rPr>
          <w:rFonts w:ascii="Times New Roman" w:hAnsi="Times New Roman" w:cs="Times New Roman"/>
          <w:sz w:val="24"/>
          <w:szCs w:val="24"/>
        </w:rPr>
        <w:t xml:space="preserve"> </w:t>
      </w:r>
      <w:r w:rsidRPr="00D51E4C">
        <w:rPr>
          <w:rFonts w:ascii="Times New Roman" w:hAnsi="Times New Roman" w:cs="Times New Roman"/>
          <w:sz w:val="24"/>
          <w:szCs w:val="24"/>
        </w:rPr>
        <w:t>(отправки)</w:t>
      </w:r>
      <w:r w:rsidR="00FC0E46">
        <w:rPr>
          <w:rFonts w:ascii="Times New Roman" w:hAnsi="Times New Roman" w:cs="Times New Roman"/>
          <w:sz w:val="24"/>
          <w:szCs w:val="24"/>
        </w:rPr>
        <w:t xml:space="preserve"> </w:t>
      </w:r>
      <w:r w:rsidRPr="00D51E4C">
        <w:rPr>
          <w:rFonts w:ascii="Times New Roman" w:hAnsi="Times New Roman" w:cs="Times New Roman"/>
          <w:sz w:val="24"/>
          <w:szCs w:val="24"/>
        </w:rPr>
        <w:t>сообщения;</w:t>
      </w:r>
    </w:p>
    <w:p w:rsidR="002871F9" w:rsidRPr="00FC0E46" w:rsidRDefault="00FC0E46" w:rsidP="00FC0E46">
      <w:pPr>
        <w:pStyle w:val="a3"/>
        <w:tabs>
          <w:tab w:val="left" w:pos="2391"/>
          <w:tab w:val="left" w:pos="5259"/>
          <w:tab w:val="left" w:pos="8163"/>
        </w:tabs>
        <w:spacing w:before="1" w:line="255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00000" w:rsidRPr="00FC0E46">
        <w:rPr>
          <w:rFonts w:ascii="Times New Roman" w:hAnsi="Times New Roman" w:cs="Times New Roman"/>
          <w:sz w:val="24"/>
          <w:szCs w:val="24"/>
        </w:rPr>
        <w:t>адрес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00000" w:rsidRPr="00FC0E46">
        <w:rPr>
          <w:rFonts w:ascii="Times New Roman" w:hAnsi="Times New Roman" w:cs="Times New Roman"/>
          <w:sz w:val="24"/>
          <w:szCs w:val="24"/>
        </w:rPr>
        <w:t>получателя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00000" w:rsidRPr="00FC0E46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00000" w:rsidRPr="00FC0E46">
        <w:rPr>
          <w:rFonts w:ascii="Times New Roman" w:hAnsi="Times New Roman" w:cs="Times New Roman"/>
          <w:sz w:val="24"/>
          <w:szCs w:val="24"/>
        </w:rPr>
        <w:t>отправителя;</w:t>
      </w:r>
    </w:p>
    <w:p w:rsidR="002871F9" w:rsidRPr="00D51E4C" w:rsidRDefault="00000000">
      <w:pPr>
        <w:pStyle w:val="a5"/>
        <w:numPr>
          <w:ilvl w:val="0"/>
          <w:numId w:val="1"/>
        </w:numPr>
        <w:tabs>
          <w:tab w:val="left" w:pos="273"/>
        </w:tabs>
        <w:spacing w:line="255" w:lineRule="exact"/>
        <w:ind w:left="272" w:right="0"/>
        <w:jc w:val="left"/>
        <w:rPr>
          <w:rFonts w:ascii="Times New Roman" w:hAnsi="Times New Roman" w:cs="Times New Roman"/>
          <w:sz w:val="24"/>
          <w:szCs w:val="24"/>
        </w:rPr>
      </w:pPr>
      <w:r w:rsidRPr="00D51E4C">
        <w:rPr>
          <w:rFonts w:ascii="Times New Roman" w:hAnsi="Times New Roman" w:cs="Times New Roman"/>
          <w:sz w:val="24"/>
          <w:szCs w:val="24"/>
        </w:rPr>
        <w:t>тема</w:t>
      </w:r>
      <w:r w:rsidRPr="00D51E4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D51E4C">
        <w:rPr>
          <w:rFonts w:ascii="Times New Roman" w:hAnsi="Times New Roman" w:cs="Times New Roman"/>
          <w:sz w:val="24"/>
          <w:szCs w:val="24"/>
        </w:rPr>
        <w:t>электронного</w:t>
      </w:r>
      <w:r w:rsidRPr="00D51E4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51E4C">
        <w:rPr>
          <w:rFonts w:ascii="Times New Roman" w:hAnsi="Times New Roman" w:cs="Times New Roman"/>
          <w:sz w:val="24"/>
          <w:szCs w:val="24"/>
        </w:rPr>
        <w:t>сообщения;</w:t>
      </w:r>
    </w:p>
    <w:p w:rsidR="002871F9" w:rsidRPr="00D51E4C" w:rsidRDefault="00000000" w:rsidP="0011064C">
      <w:pPr>
        <w:pStyle w:val="a5"/>
        <w:numPr>
          <w:ilvl w:val="0"/>
          <w:numId w:val="2"/>
        </w:numPr>
        <w:tabs>
          <w:tab w:val="left" w:pos="453"/>
        </w:tabs>
        <w:spacing w:before="1"/>
        <w:ind w:left="102" w:right="109" w:firstLine="0"/>
        <w:jc w:val="both"/>
        <w:rPr>
          <w:rFonts w:ascii="Times New Roman" w:hAnsi="Times New Roman" w:cs="Times New Roman"/>
          <w:sz w:val="24"/>
          <w:szCs w:val="24"/>
        </w:rPr>
      </w:pPr>
      <w:r w:rsidRPr="00D51E4C">
        <w:rPr>
          <w:rFonts w:ascii="Times New Roman" w:hAnsi="Times New Roman" w:cs="Times New Roman"/>
          <w:sz w:val="24"/>
          <w:szCs w:val="24"/>
        </w:rPr>
        <w:lastRenderedPageBreak/>
        <w:t>Порядок</w:t>
      </w:r>
      <w:r w:rsidRPr="00D51E4C">
        <w:rPr>
          <w:rFonts w:ascii="Times New Roman" w:hAnsi="Times New Roman" w:cs="Times New Roman"/>
          <w:spacing w:val="62"/>
          <w:sz w:val="24"/>
          <w:szCs w:val="24"/>
        </w:rPr>
        <w:t xml:space="preserve"> </w:t>
      </w:r>
      <w:r w:rsidRPr="00D51E4C">
        <w:rPr>
          <w:rFonts w:ascii="Times New Roman" w:hAnsi="Times New Roman" w:cs="Times New Roman"/>
          <w:sz w:val="24"/>
          <w:szCs w:val="24"/>
        </w:rPr>
        <w:t>обработки,</w:t>
      </w:r>
      <w:r w:rsidRPr="00D51E4C">
        <w:rPr>
          <w:rFonts w:ascii="Times New Roman" w:hAnsi="Times New Roman" w:cs="Times New Roman"/>
          <w:spacing w:val="63"/>
          <w:sz w:val="24"/>
          <w:szCs w:val="24"/>
        </w:rPr>
        <w:t xml:space="preserve"> </w:t>
      </w:r>
      <w:r w:rsidRPr="00D51E4C">
        <w:rPr>
          <w:rFonts w:ascii="Times New Roman" w:hAnsi="Times New Roman" w:cs="Times New Roman"/>
          <w:sz w:val="24"/>
          <w:szCs w:val="24"/>
        </w:rPr>
        <w:t>передачи</w:t>
      </w:r>
      <w:r w:rsidRPr="00D51E4C">
        <w:rPr>
          <w:rFonts w:ascii="Times New Roman" w:hAnsi="Times New Roman" w:cs="Times New Roman"/>
          <w:spacing w:val="62"/>
          <w:sz w:val="24"/>
          <w:szCs w:val="24"/>
        </w:rPr>
        <w:t xml:space="preserve"> </w:t>
      </w:r>
      <w:r w:rsidRPr="00D51E4C">
        <w:rPr>
          <w:rFonts w:ascii="Times New Roman" w:hAnsi="Times New Roman" w:cs="Times New Roman"/>
          <w:sz w:val="24"/>
          <w:szCs w:val="24"/>
        </w:rPr>
        <w:t>и</w:t>
      </w:r>
      <w:r w:rsidRPr="00D51E4C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D51E4C">
        <w:rPr>
          <w:rFonts w:ascii="Times New Roman" w:hAnsi="Times New Roman" w:cs="Times New Roman"/>
          <w:sz w:val="24"/>
          <w:szCs w:val="24"/>
        </w:rPr>
        <w:t>приема</w:t>
      </w:r>
      <w:r w:rsidRPr="00D51E4C">
        <w:rPr>
          <w:rFonts w:ascii="Times New Roman" w:hAnsi="Times New Roman" w:cs="Times New Roman"/>
          <w:spacing w:val="62"/>
          <w:sz w:val="24"/>
          <w:szCs w:val="24"/>
        </w:rPr>
        <w:t xml:space="preserve"> </w:t>
      </w:r>
      <w:r w:rsidRPr="00D51E4C">
        <w:rPr>
          <w:rFonts w:ascii="Times New Roman" w:hAnsi="Times New Roman" w:cs="Times New Roman"/>
          <w:sz w:val="24"/>
          <w:szCs w:val="24"/>
        </w:rPr>
        <w:t>документов</w:t>
      </w:r>
      <w:r w:rsidRPr="00D51E4C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D51E4C">
        <w:rPr>
          <w:rFonts w:ascii="Times New Roman" w:hAnsi="Times New Roman" w:cs="Times New Roman"/>
          <w:sz w:val="24"/>
          <w:szCs w:val="24"/>
        </w:rPr>
        <w:t>по</w:t>
      </w:r>
      <w:r w:rsidRPr="00D51E4C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D51E4C">
        <w:rPr>
          <w:rFonts w:ascii="Times New Roman" w:hAnsi="Times New Roman" w:cs="Times New Roman"/>
          <w:sz w:val="24"/>
          <w:szCs w:val="24"/>
        </w:rPr>
        <w:t>электронной</w:t>
      </w:r>
      <w:r w:rsidRPr="00D51E4C">
        <w:rPr>
          <w:rFonts w:ascii="Times New Roman" w:hAnsi="Times New Roman" w:cs="Times New Roman"/>
          <w:spacing w:val="62"/>
          <w:sz w:val="24"/>
          <w:szCs w:val="24"/>
        </w:rPr>
        <w:t xml:space="preserve"> </w:t>
      </w:r>
      <w:r w:rsidRPr="00D51E4C">
        <w:rPr>
          <w:rFonts w:ascii="Times New Roman" w:hAnsi="Times New Roman" w:cs="Times New Roman"/>
          <w:sz w:val="24"/>
          <w:szCs w:val="24"/>
        </w:rPr>
        <w:t>почте</w:t>
      </w:r>
      <w:r w:rsidRPr="00D51E4C">
        <w:rPr>
          <w:rFonts w:ascii="Times New Roman" w:hAnsi="Times New Roman" w:cs="Times New Roman"/>
          <w:spacing w:val="62"/>
          <w:sz w:val="24"/>
          <w:szCs w:val="24"/>
        </w:rPr>
        <w:t xml:space="preserve"> </w:t>
      </w:r>
      <w:r w:rsidRPr="00D51E4C">
        <w:rPr>
          <w:rFonts w:ascii="Times New Roman" w:hAnsi="Times New Roman" w:cs="Times New Roman"/>
          <w:sz w:val="24"/>
          <w:szCs w:val="24"/>
        </w:rPr>
        <w:t>в</w:t>
      </w:r>
      <w:r w:rsidRPr="00D51E4C">
        <w:rPr>
          <w:rFonts w:ascii="Times New Roman" w:hAnsi="Times New Roman" w:cs="Times New Roman"/>
          <w:spacing w:val="-71"/>
          <w:sz w:val="24"/>
          <w:szCs w:val="24"/>
        </w:rPr>
        <w:t xml:space="preserve"> </w:t>
      </w:r>
      <w:r w:rsidRPr="00D51E4C">
        <w:rPr>
          <w:rFonts w:ascii="Times New Roman" w:hAnsi="Times New Roman" w:cs="Times New Roman"/>
          <w:sz w:val="24"/>
          <w:szCs w:val="24"/>
        </w:rPr>
        <w:t>образовательных</w:t>
      </w:r>
      <w:r w:rsidRPr="00D51E4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D51E4C">
        <w:rPr>
          <w:rFonts w:ascii="Times New Roman" w:hAnsi="Times New Roman" w:cs="Times New Roman"/>
          <w:sz w:val="24"/>
          <w:szCs w:val="24"/>
        </w:rPr>
        <w:t>целях</w:t>
      </w:r>
    </w:p>
    <w:p w:rsidR="002871F9" w:rsidRPr="00D51E4C" w:rsidRDefault="00000000">
      <w:pPr>
        <w:pStyle w:val="a5"/>
        <w:numPr>
          <w:ilvl w:val="1"/>
          <w:numId w:val="2"/>
        </w:numPr>
        <w:tabs>
          <w:tab w:val="left" w:pos="698"/>
        </w:tabs>
        <w:spacing w:before="74"/>
        <w:ind w:right="106" w:firstLine="0"/>
        <w:jc w:val="both"/>
        <w:rPr>
          <w:rFonts w:ascii="Times New Roman" w:hAnsi="Times New Roman" w:cs="Times New Roman"/>
          <w:sz w:val="24"/>
          <w:szCs w:val="24"/>
        </w:rPr>
      </w:pPr>
      <w:r w:rsidRPr="00D51E4C">
        <w:rPr>
          <w:rFonts w:ascii="Times New Roman" w:hAnsi="Times New Roman" w:cs="Times New Roman"/>
          <w:sz w:val="24"/>
          <w:szCs w:val="24"/>
        </w:rPr>
        <w:t>Педагогические</w:t>
      </w:r>
      <w:r w:rsidRPr="00D51E4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51E4C">
        <w:rPr>
          <w:rFonts w:ascii="Times New Roman" w:hAnsi="Times New Roman" w:cs="Times New Roman"/>
          <w:sz w:val="24"/>
          <w:szCs w:val="24"/>
        </w:rPr>
        <w:t>работники,</w:t>
      </w:r>
      <w:r w:rsidRPr="00D51E4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51E4C">
        <w:rPr>
          <w:rFonts w:ascii="Times New Roman" w:hAnsi="Times New Roman" w:cs="Times New Roman"/>
          <w:sz w:val="24"/>
          <w:szCs w:val="24"/>
        </w:rPr>
        <w:t>ведущие</w:t>
      </w:r>
      <w:r w:rsidRPr="00D51E4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51E4C">
        <w:rPr>
          <w:rFonts w:ascii="Times New Roman" w:hAnsi="Times New Roman" w:cs="Times New Roman"/>
          <w:sz w:val="24"/>
          <w:szCs w:val="24"/>
        </w:rPr>
        <w:t>урок</w:t>
      </w:r>
      <w:r w:rsidRPr="00D51E4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51E4C">
        <w:rPr>
          <w:rFonts w:ascii="Times New Roman" w:hAnsi="Times New Roman" w:cs="Times New Roman"/>
          <w:sz w:val="24"/>
          <w:szCs w:val="24"/>
        </w:rPr>
        <w:t>в</w:t>
      </w:r>
      <w:r w:rsidRPr="00D51E4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51E4C">
        <w:rPr>
          <w:rFonts w:ascii="Times New Roman" w:hAnsi="Times New Roman" w:cs="Times New Roman"/>
          <w:sz w:val="24"/>
          <w:szCs w:val="24"/>
        </w:rPr>
        <w:t>рамках</w:t>
      </w:r>
      <w:r w:rsidRPr="00D51E4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51E4C">
        <w:rPr>
          <w:rFonts w:ascii="Times New Roman" w:hAnsi="Times New Roman" w:cs="Times New Roman"/>
          <w:sz w:val="24"/>
          <w:szCs w:val="24"/>
        </w:rPr>
        <w:t>учебного</w:t>
      </w:r>
      <w:r w:rsidRPr="00D51E4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51E4C">
        <w:rPr>
          <w:rFonts w:ascii="Times New Roman" w:hAnsi="Times New Roman" w:cs="Times New Roman"/>
          <w:sz w:val="24"/>
          <w:szCs w:val="24"/>
        </w:rPr>
        <w:t>плана:</w:t>
      </w:r>
    </w:p>
    <w:p w:rsidR="002871F9" w:rsidRPr="00D51E4C" w:rsidRDefault="00000000">
      <w:pPr>
        <w:pStyle w:val="a5"/>
        <w:numPr>
          <w:ilvl w:val="0"/>
          <w:numId w:val="1"/>
        </w:numPr>
        <w:tabs>
          <w:tab w:val="left" w:pos="273"/>
        </w:tabs>
        <w:spacing w:before="1"/>
        <w:ind w:left="272" w:right="0"/>
        <w:rPr>
          <w:rFonts w:ascii="Times New Roman" w:hAnsi="Times New Roman" w:cs="Times New Roman"/>
          <w:sz w:val="24"/>
          <w:szCs w:val="24"/>
        </w:rPr>
      </w:pPr>
      <w:r w:rsidRPr="00D51E4C">
        <w:rPr>
          <w:rFonts w:ascii="Times New Roman" w:hAnsi="Times New Roman" w:cs="Times New Roman"/>
          <w:sz w:val="24"/>
          <w:szCs w:val="24"/>
        </w:rPr>
        <w:t>осуществляют</w:t>
      </w:r>
      <w:r w:rsidRPr="00D51E4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D51E4C">
        <w:rPr>
          <w:rFonts w:ascii="Times New Roman" w:hAnsi="Times New Roman" w:cs="Times New Roman"/>
          <w:sz w:val="24"/>
          <w:szCs w:val="24"/>
        </w:rPr>
        <w:t>контроль</w:t>
      </w:r>
      <w:r w:rsidRPr="00D51E4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51E4C">
        <w:rPr>
          <w:rFonts w:ascii="Times New Roman" w:hAnsi="Times New Roman" w:cs="Times New Roman"/>
          <w:sz w:val="24"/>
          <w:szCs w:val="24"/>
        </w:rPr>
        <w:t>за</w:t>
      </w:r>
      <w:r w:rsidRPr="00D51E4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D51E4C">
        <w:rPr>
          <w:rFonts w:ascii="Times New Roman" w:hAnsi="Times New Roman" w:cs="Times New Roman"/>
          <w:sz w:val="24"/>
          <w:szCs w:val="24"/>
        </w:rPr>
        <w:t>использованием</w:t>
      </w:r>
      <w:r w:rsidRPr="00D51E4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51E4C">
        <w:rPr>
          <w:rFonts w:ascii="Times New Roman" w:hAnsi="Times New Roman" w:cs="Times New Roman"/>
          <w:sz w:val="24"/>
          <w:szCs w:val="24"/>
        </w:rPr>
        <w:t>обучающимися</w:t>
      </w:r>
      <w:r w:rsidRPr="00D51E4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51E4C">
        <w:rPr>
          <w:rFonts w:ascii="Times New Roman" w:hAnsi="Times New Roman" w:cs="Times New Roman"/>
          <w:sz w:val="24"/>
          <w:szCs w:val="24"/>
        </w:rPr>
        <w:t>электронной</w:t>
      </w:r>
      <w:r w:rsidRPr="00D51E4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D51E4C">
        <w:rPr>
          <w:rFonts w:ascii="Times New Roman" w:hAnsi="Times New Roman" w:cs="Times New Roman"/>
          <w:sz w:val="24"/>
          <w:szCs w:val="24"/>
        </w:rPr>
        <w:t>почты;</w:t>
      </w:r>
    </w:p>
    <w:p w:rsidR="002871F9" w:rsidRPr="00D51E4C" w:rsidRDefault="00000000">
      <w:pPr>
        <w:pStyle w:val="a5"/>
        <w:numPr>
          <w:ilvl w:val="0"/>
          <w:numId w:val="1"/>
        </w:numPr>
        <w:tabs>
          <w:tab w:val="left" w:pos="268"/>
        </w:tabs>
        <w:spacing w:before="1"/>
        <w:ind w:right="103" w:firstLine="0"/>
        <w:rPr>
          <w:rFonts w:ascii="Times New Roman" w:hAnsi="Times New Roman" w:cs="Times New Roman"/>
          <w:sz w:val="24"/>
          <w:szCs w:val="24"/>
        </w:rPr>
      </w:pPr>
      <w:r w:rsidRPr="00D51E4C">
        <w:rPr>
          <w:rFonts w:ascii="Times New Roman" w:hAnsi="Times New Roman" w:cs="Times New Roman"/>
          <w:sz w:val="24"/>
          <w:szCs w:val="24"/>
        </w:rPr>
        <w:t>запрещают</w:t>
      </w:r>
      <w:r w:rsidRPr="00D51E4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D51E4C">
        <w:rPr>
          <w:rFonts w:ascii="Times New Roman" w:hAnsi="Times New Roman" w:cs="Times New Roman"/>
          <w:sz w:val="24"/>
          <w:szCs w:val="24"/>
        </w:rPr>
        <w:t>дальнейшую</w:t>
      </w:r>
      <w:r w:rsidRPr="00D51E4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D51E4C">
        <w:rPr>
          <w:rFonts w:ascii="Times New Roman" w:hAnsi="Times New Roman" w:cs="Times New Roman"/>
          <w:sz w:val="24"/>
          <w:szCs w:val="24"/>
        </w:rPr>
        <w:t>работу</w:t>
      </w:r>
      <w:r w:rsidRPr="00D51E4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11064C">
        <w:rPr>
          <w:rFonts w:ascii="Times New Roman" w:hAnsi="Times New Roman" w:cs="Times New Roman"/>
          <w:sz w:val="24"/>
          <w:szCs w:val="24"/>
        </w:rPr>
        <w:t>обучающегося</w:t>
      </w:r>
      <w:r w:rsidRPr="00D51E4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D51E4C">
        <w:rPr>
          <w:rFonts w:ascii="Times New Roman" w:hAnsi="Times New Roman" w:cs="Times New Roman"/>
          <w:sz w:val="24"/>
          <w:szCs w:val="24"/>
        </w:rPr>
        <w:t>с</w:t>
      </w:r>
      <w:r w:rsidRPr="00D51E4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D51E4C">
        <w:rPr>
          <w:rFonts w:ascii="Times New Roman" w:hAnsi="Times New Roman" w:cs="Times New Roman"/>
          <w:sz w:val="24"/>
          <w:szCs w:val="24"/>
        </w:rPr>
        <w:t>электронной</w:t>
      </w:r>
      <w:r w:rsidRPr="00D51E4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D51E4C">
        <w:rPr>
          <w:rFonts w:ascii="Times New Roman" w:hAnsi="Times New Roman" w:cs="Times New Roman"/>
          <w:sz w:val="24"/>
          <w:szCs w:val="24"/>
        </w:rPr>
        <w:t>почтой</w:t>
      </w:r>
      <w:r w:rsidRPr="00D51E4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D51E4C">
        <w:rPr>
          <w:rFonts w:ascii="Times New Roman" w:hAnsi="Times New Roman" w:cs="Times New Roman"/>
          <w:sz w:val="24"/>
          <w:szCs w:val="24"/>
        </w:rPr>
        <w:t>в</w:t>
      </w:r>
      <w:r w:rsidRPr="00D51E4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D51E4C">
        <w:rPr>
          <w:rFonts w:ascii="Times New Roman" w:hAnsi="Times New Roman" w:cs="Times New Roman"/>
          <w:sz w:val="24"/>
          <w:szCs w:val="24"/>
        </w:rPr>
        <w:t>сети</w:t>
      </w:r>
      <w:r w:rsidRPr="00D51E4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D51E4C">
        <w:rPr>
          <w:rFonts w:ascii="Times New Roman" w:hAnsi="Times New Roman" w:cs="Times New Roman"/>
          <w:sz w:val="24"/>
          <w:szCs w:val="24"/>
        </w:rPr>
        <w:t>Интернет</w:t>
      </w:r>
      <w:r w:rsidRPr="00D51E4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D51E4C">
        <w:rPr>
          <w:rFonts w:ascii="Times New Roman" w:hAnsi="Times New Roman" w:cs="Times New Roman"/>
          <w:sz w:val="24"/>
          <w:szCs w:val="24"/>
        </w:rPr>
        <w:t>в</w:t>
      </w:r>
      <w:r w:rsidRPr="00D51E4C">
        <w:rPr>
          <w:rFonts w:ascii="Times New Roman" w:hAnsi="Times New Roman" w:cs="Times New Roman"/>
          <w:spacing w:val="-71"/>
          <w:sz w:val="24"/>
          <w:szCs w:val="24"/>
        </w:rPr>
        <w:t xml:space="preserve"> </w:t>
      </w:r>
      <w:r w:rsidRPr="00D51E4C">
        <w:rPr>
          <w:rFonts w:ascii="Times New Roman" w:hAnsi="Times New Roman" w:cs="Times New Roman"/>
          <w:sz w:val="24"/>
          <w:szCs w:val="24"/>
        </w:rPr>
        <w:t>случае нарушения Правил использования сети Интернет, настоящего</w:t>
      </w:r>
      <w:r w:rsidRPr="00D51E4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51E4C">
        <w:rPr>
          <w:rFonts w:ascii="Times New Roman" w:hAnsi="Times New Roman" w:cs="Times New Roman"/>
          <w:sz w:val="24"/>
          <w:szCs w:val="24"/>
        </w:rPr>
        <w:t>регламента и иных нормативных документов, регламентирующих использование</w:t>
      </w:r>
      <w:r w:rsidRPr="00D51E4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51E4C">
        <w:rPr>
          <w:rFonts w:ascii="Times New Roman" w:hAnsi="Times New Roman" w:cs="Times New Roman"/>
          <w:sz w:val="24"/>
          <w:szCs w:val="24"/>
        </w:rPr>
        <w:t>сети</w:t>
      </w:r>
      <w:r w:rsidRPr="00D51E4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D51E4C">
        <w:rPr>
          <w:rFonts w:ascii="Times New Roman" w:hAnsi="Times New Roman" w:cs="Times New Roman"/>
          <w:sz w:val="24"/>
          <w:szCs w:val="24"/>
        </w:rPr>
        <w:t>Интернет</w:t>
      </w:r>
      <w:r w:rsidRPr="00D51E4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51E4C">
        <w:rPr>
          <w:rFonts w:ascii="Times New Roman" w:hAnsi="Times New Roman" w:cs="Times New Roman"/>
          <w:sz w:val="24"/>
          <w:szCs w:val="24"/>
        </w:rPr>
        <w:t>в</w:t>
      </w:r>
      <w:r w:rsidRPr="00D51E4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D51E4C">
        <w:rPr>
          <w:rFonts w:ascii="Times New Roman" w:hAnsi="Times New Roman" w:cs="Times New Roman"/>
          <w:sz w:val="24"/>
          <w:szCs w:val="24"/>
        </w:rPr>
        <w:t>образовательной</w:t>
      </w:r>
      <w:r w:rsidRPr="00D51E4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D51E4C">
        <w:rPr>
          <w:rFonts w:ascii="Times New Roman" w:hAnsi="Times New Roman" w:cs="Times New Roman"/>
          <w:sz w:val="24"/>
          <w:szCs w:val="24"/>
        </w:rPr>
        <w:t>организации;</w:t>
      </w:r>
    </w:p>
    <w:p w:rsidR="002871F9" w:rsidRPr="00D51E4C" w:rsidRDefault="00000000">
      <w:pPr>
        <w:pStyle w:val="a5"/>
        <w:numPr>
          <w:ilvl w:val="0"/>
          <w:numId w:val="1"/>
        </w:numPr>
        <w:tabs>
          <w:tab w:val="left" w:pos="314"/>
        </w:tabs>
        <w:ind w:right="105" w:firstLine="0"/>
        <w:rPr>
          <w:rFonts w:ascii="Times New Roman" w:hAnsi="Times New Roman" w:cs="Times New Roman"/>
          <w:sz w:val="24"/>
          <w:szCs w:val="24"/>
        </w:rPr>
      </w:pPr>
      <w:r w:rsidRPr="00D51E4C">
        <w:rPr>
          <w:rFonts w:ascii="Times New Roman" w:hAnsi="Times New Roman" w:cs="Times New Roman"/>
          <w:sz w:val="24"/>
          <w:szCs w:val="24"/>
        </w:rPr>
        <w:t>принимают меры по пресечению обращений к электронной почте, не имеющим</w:t>
      </w:r>
      <w:r w:rsidRPr="00D51E4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51E4C">
        <w:rPr>
          <w:rFonts w:ascii="Times New Roman" w:hAnsi="Times New Roman" w:cs="Times New Roman"/>
          <w:sz w:val="24"/>
          <w:szCs w:val="24"/>
        </w:rPr>
        <w:t>отношения</w:t>
      </w:r>
      <w:r w:rsidRPr="00D51E4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D51E4C">
        <w:rPr>
          <w:rFonts w:ascii="Times New Roman" w:hAnsi="Times New Roman" w:cs="Times New Roman"/>
          <w:sz w:val="24"/>
          <w:szCs w:val="24"/>
        </w:rPr>
        <w:t>к образовательному</w:t>
      </w:r>
      <w:r w:rsidRPr="00D51E4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51E4C">
        <w:rPr>
          <w:rFonts w:ascii="Times New Roman" w:hAnsi="Times New Roman" w:cs="Times New Roman"/>
          <w:sz w:val="24"/>
          <w:szCs w:val="24"/>
        </w:rPr>
        <w:t>процессу;</w:t>
      </w:r>
    </w:p>
    <w:p w:rsidR="002871F9" w:rsidRPr="00D51E4C" w:rsidRDefault="00000000">
      <w:pPr>
        <w:pStyle w:val="a5"/>
        <w:numPr>
          <w:ilvl w:val="1"/>
          <w:numId w:val="2"/>
        </w:numPr>
        <w:tabs>
          <w:tab w:val="left" w:pos="595"/>
        </w:tabs>
        <w:ind w:right="103" w:firstLine="0"/>
        <w:jc w:val="both"/>
        <w:rPr>
          <w:rFonts w:ascii="Times New Roman" w:hAnsi="Times New Roman" w:cs="Times New Roman"/>
          <w:sz w:val="24"/>
          <w:szCs w:val="24"/>
        </w:rPr>
      </w:pPr>
      <w:r w:rsidRPr="00D51E4C">
        <w:rPr>
          <w:rFonts w:ascii="Times New Roman" w:hAnsi="Times New Roman" w:cs="Times New Roman"/>
          <w:sz w:val="24"/>
          <w:szCs w:val="24"/>
        </w:rPr>
        <w:t>Своими</w:t>
      </w:r>
      <w:r w:rsidRPr="00D51E4C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D51E4C">
        <w:rPr>
          <w:rFonts w:ascii="Times New Roman" w:hAnsi="Times New Roman" w:cs="Times New Roman"/>
          <w:sz w:val="24"/>
          <w:szCs w:val="24"/>
        </w:rPr>
        <w:t>личными</w:t>
      </w:r>
      <w:r w:rsidRPr="00D51E4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D51E4C">
        <w:rPr>
          <w:rFonts w:ascii="Times New Roman" w:hAnsi="Times New Roman" w:cs="Times New Roman"/>
          <w:sz w:val="24"/>
          <w:szCs w:val="24"/>
        </w:rPr>
        <w:t>почтовыми</w:t>
      </w:r>
      <w:r w:rsidRPr="00D51E4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D51E4C">
        <w:rPr>
          <w:rFonts w:ascii="Times New Roman" w:hAnsi="Times New Roman" w:cs="Times New Roman"/>
          <w:sz w:val="24"/>
          <w:szCs w:val="24"/>
        </w:rPr>
        <w:t>ящиками</w:t>
      </w:r>
      <w:r w:rsidRPr="00D51E4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D51E4C">
        <w:rPr>
          <w:rFonts w:ascii="Times New Roman" w:hAnsi="Times New Roman" w:cs="Times New Roman"/>
          <w:sz w:val="24"/>
          <w:szCs w:val="24"/>
        </w:rPr>
        <w:t>могут</w:t>
      </w:r>
      <w:r w:rsidRPr="00D51E4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D51E4C">
        <w:rPr>
          <w:rFonts w:ascii="Times New Roman" w:hAnsi="Times New Roman" w:cs="Times New Roman"/>
          <w:sz w:val="24"/>
          <w:szCs w:val="24"/>
        </w:rPr>
        <w:t>пользоваться</w:t>
      </w:r>
      <w:r w:rsidRPr="00D51E4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11064C">
        <w:rPr>
          <w:rFonts w:ascii="Times New Roman" w:hAnsi="Times New Roman" w:cs="Times New Roman"/>
          <w:sz w:val="24"/>
          <w:szCs w:val="24"/>
        </w:rPr>
        <w:t>преподаватели</w:t>
      </w:r>
      <w:r w:rsidRPr="00D51E4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D51E4C">
        <w:rPr>
          <w:rFonts w:ascii="Times New Roman" w:hAnsi="Times New Roman" w:cs="Times New Roman"/>
          <w:sz w:val="24"/>
          <w:szCs w:val="24"/>
        </w:rPr>
        <w:t>для</w:t>
      </w:r>
      <w:r w:rsidRPr="00D51E4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D51E4C">
        <w:rPr>
          <w:rFonts w:ascii="Times New Roman" w:hAnsi="Times New Roman" w:cs="Times New Roman"/>
          <w:sz w:val="24"/>
          <w:szCs w:val="24"/>
        </w:rPr>
        <w:t>передачи</w:t>
      </w:r>
      <w:r w:rsidRPr="00D51E4C">
        <w:rPr>
          <w:rFonts w:ascii="Times New Roman" w:hAnsi="Times New Roman" w:cs="Times New Roman"/>
          <w:spacing w:val="-71"/>
          <w:sz w:val="24"/>
          <w:szCs w:val="24"/>
        </w:rPr>
        <w:t xml:space="preserve"> </w:t>
      </w:r>
      <w:r w:rsidRPr="00D51E4C">
        <w:rPr>
          <w:rFonts w:ascii="Times New Roman" w:hAnsi="Times New Roman" w:cs="Times New Roman"/>
          <w:sz w:val="24"/>
          <w:szCs w:val="24"/>
        </w:rPr>
        <w:t>сообщений, содержащими информацию, совместимую с задачами образования и</w:t>
      </w:r>
      <w:r w:rsidRPr="00D51E4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51E4C">
        <w:rPr>
          <w:rFonts w:ascii="Times New Roman" w:hAnsi="Times New Roman" w:cs="Times New Roman"/>
          <w:sz w:val="24"/>
          <w:szCs w:val="24"/>
        </w:rPr>
        <w:t>воспитания</w:t>
      </w:r>
      <w:r w:rsidRPr="00D51E4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11064C">
        <w:rPr>
          <w:rFonts w:ascii="Times New Roman" w:hAnsi="Times New Roman" w:cs="Times New Roman"/>
          <w:sz w:val="24"/>
          <w:szCs w:val="24"/>
        </w:rPr>
        <w:t>обучающихся/слушателей</w:t>
      </w:r>
      <w:r w:rsidRPr="00D51E4C">
        <w:rPr>
          <w:rFonts w:ascii="Times New Roman" w:hAnsi="Times New Roman" w:cs="Times New Roman"/>
          <w:sz w:val="24"/>
          <w:szCs w:val="24"/>
        </w:rPr>
        <w:t>.</w:t>
      </w:r>
    </w:p>
    <w:p w:rsidR="002871F9" w:rsidRPr="00D51E4C" w:rsidRDefault="00000000">
      <w:pPr>
        <w:pStyle w:val="a5"/>
        <w:numPr>
          <w:ilvl w:val="1"/>
          <w:numId w:val="2"/>
        </w:numPr>
        <w:tabs>
          <w:tab w:val="left" w:pos="635"/>
        </w:tabs>
        <w:ind w:right="106" w:firstLine="0"/>
        <w:jc w:val="both"/>
        <w:rPr>
          <w:rFonts w:ascii="Times New Roman" w:hAnsi="Times New Roman" w:cs="Times New Roman"/>
          <w:sz w:val="24"/>
          <w:szCs w:val="24"/>
        </w:rPr>
      </w:pPr>
      <w:r w:rsidRPr="00D51E4C">
        <w:rPr>
          <w:rFonts w:ascii="Times New Roman" w:hAnsi="Times New Roman" w:cs="Times New Roman"/>
          <w:sz w:val="24"/>
          <w:szCs w:val="24"/>
        </w:rPr>
        <w:t>Персональные данные преподавателей и сотрудников могут передаваться по</w:t>
      </w:r>
      <w:r w:rsidRPr="00D51E4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51E4C">
        <w:rPr>
          <w:rFonts w:ascii="Times New Roman" w:hAnsi="Times New Roman" w:cs="Times New Roman"/>
          <w:sz w:val="24"/>
          <w:szCs w:val="24"/>
        </w:rPr>
        <w:t>электронной почте только с письменного согласия лица, чьи персональные данные</w:t>
      </w:r>
      <w:r w:rsidRPr="00D51E4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51E4C">
        <w:rPr>
          <w:rFonts w:ascii="Times New Roman" w:hAnsi="Times New Roman" w:cs="Times New Roman"/>
          <w:sz w:val="24"/>
          <w:szCs w:val="24"/>
        </w:rPr>
        <w:t>передаются.</w:t>
      </w:r>
    </w:p>
    <w:p w:rsidR="00387F43" w:rsidRPr="00387F43" w:rsidRDefault="00000000" w:rsidP="00387F43">
      <w:pPr>
        <w:pStyle w:val="a5"/>
        <w:numPr>
          <w:ilvl w:val="1"/>
          <w:numId w:val="2"/>
        </w:numPr>
        <w:tabs>
          <w:tab w:val="left" w:pos="762"/>
        </w:tabs>
        <w:spacing w:before="1"/>
        <w:ind w:right="108" w:firstLine="0"/>
        <w:jc w:val="both"/>
        <w:rPr>
          <w:rFonts w:ascii="Times New Roman" w:hAnsi="Times New Roman" w:cs="Times New Roman"/>
          <w:sz w:val="24"/>
          <w:szCs w:val="24"/>
        </w:rPr>
      </w:pPr>
      <w:r w:rsidRPr="00D51E4C">
        <w:rPr>
          <w:rFonts w:ascii="Times New Roman" w:hAnsi="Times New Roman" w:cs="Times New Roman"/>
          <w:sz w:val="24"/>
          <w:szCs w:val="24"/>
        </w:rPr>
        <w:t>При отправке сообщения необходимо соблюдать правила этикета и деловой</w:t>
      </w:r>
      <w:r w:rsidRPr="00D51E4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387F43">
        <w:rPr>
          <w:rFonts w:ascii="Times New Roman" w:hAnsi="Times New Roman" w:cs="Times New Roman"/>
          <w:sz w:val="24"/>
          <w:szCs w:val="24"/>
        </w:rPr>
        <w:t>переписки.</w:t>
      </w:r>
    </w:p>
    <w:p w:rsidR="002871F9" w:rsidRPr="00D51E4C" w:rsidRDefault="00000000">
      <w:pPr>
        <w:pStyle w:val="a5"/>
        <w:numPr>
          <w:ilvl w:val="1"/>
          <w:numId w:val="2"/>
        </w:numPr>
        <w:tabs>
          <w:tab w:val="left" w:pos="887"/>
        </w:tabs>
        <w:spacing w:before="74"/>
        <w:ind w:right="102" w:firstLine="0"/>
        <w:jc w:val="both"/>
        <w:rPr>
          <w:rFonts w:ascii="Times New Roman" w:hAnsi="Times New Roman" w:cs="Times New Roman"/>
          <w:sz w:val="24"/>
          <w:szCs w:val="24"/>
        </w:rPr>
      </w:pPr>
      <w:r w:rsidRPr="00D51E4C">
        <w:rPr>
          <w:rFonts w:ascii="Times New Roman" w:hAnsi="Times New Roman" w:cs="Times New Roman"/>
          <w:sz w:val="24"/>
          <w:szCs w:val="24"/>
        </w:rPr>
        <w:t>Все</w:t>
      </w:r>
      <w:r w:rsidRPr="00D51E4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51E4C">
        <w:rPr>
          <w:rFonts w:ascii="Times New Roman" w:hAnsi="Times New Roman" w:cs="Times New Roman"/>
          <w:sz w:val="24"/>
          <w:szCs w:val="24"/>
        </w:rPr>
        <w:t>передаваемые</w:t>
      </w:r>
      <w:r w:rsidRPr="00D51E4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51E4C">
        <w:rPr>
          <w:rFonts w:ascii="Times New Roman" w:hAnsi="Times New Roman" w:cs="Times New Roman"/>
          <w:sz w:val="24"/>
          <w:szCs w:val="24"/>
        </w:rPr>
        <w:t>учебно-методические</w:t>
      </w:r>
      <w:r w:rsidRPr="00D51E4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51E4C">
        <w:rPr>
          <w:rFonts w:ascii="Times New Roman" w:hAnsi="Times New Roman" w:cs="Times New Roman"/>
          <w:sz w:val="24"/>
          <w:szCs w:val="24"/>
        </w:rPr>
        <w:t>и</w:t>
      </w:r>
      <w:r w:rsidRPr="00D51E4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51E4C">
        <w:rPr>
          <w:rFonts w:ascii="Times New Roman" w:hAnsi="Times New Roman" w:cs="Times New Roman"/>
          <w:sz w:val="24"/>
          <w:szCs w:val="24"/>
        </w:rPr>
        <w:t>справочно-информационные</w:t>
      </w:r>
      <w:r w:rsidRPr="00D51E4C">
        <w:rPr>
          <w:rFonts w:ascii="Times New Roman" w:hAnsi="Times New Roman" w:cs="Times New Roman"/>
          <w:spacing w:val="-71"/>
          <w:sz w:val="24"/>
          <w:szCs w:val="24"/>
        </w:rPr>
        <w:t xml:space="preserve"> </w:t>
      </w:r>
      <w:r w:rsidRPr="00D51E4C">
        <w:rPr>
          <w:rFonts w:ascii="Times New Roman" w:hAnsi="Times New Roman" w:cs="Times New Roman"/>
          <w:sz w:val="24"/>
          <w:szCs w:val="24"/>
        </w:rPr>
        <w:t>материалы</w:t>
      </w:r>
      <w:r w:rsidRPr="00D51E4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51E4C">
        <w:rPr>
          <w:rFonts w:ascii="Times New Roman" w:hAnsi="Times New Roman" w:cs="Times New Roman"/>
          <w:sz w:val="24"/>
          <w:szCs w:val="24"/>
        </w:rPr>
        <w:t>должны</w:t>
      </w:r>
      <w:r w:rsidRPr="00D51E4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51E4C">
        <w:rPr>
          <w:rFonts w:ascii="Times New Roman" w:hAnsi="Times New Roman" w:cs="Times New Roman"/>
          <w:sz w:val="24"/>
          <w:szCs w:val="24"/>
        </w:rPr>
        <w:t>передаваться</w:t>
      </w:r>
      <w:r w:rsidRPr="00D51E4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51E4C">
        <w:rPr>
          <w:rFonts w:ascii="Times New Roman" w:hAnsi="Times New Roman" w:cs="Times New Roman"/>
          <w:sz w:val="24"/>
          <w:szCs w:val="24"/>
        </w:rPr>
        <w:t>с сопроводительным</w:t>
      </w:r>
      <w:r w:rsidRPr="00D51E4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D51E4C">
        <w:rPr>
          <w:rFonts w:ascii="Times New Roman" w:hAnsi="Times New Roman" w:cs="Times New Roman"/>
          <w:sz w:val="24"/>
          <w:szCs w:val="24"/>
        </w:rPr>
        <w:t>письмом.</w:t>
      </w:r>
    </w:p>
    <w:p w:rsidR="002871F9" w:rsidRPr="00D51E4C" w:rsidRDefault="002871F9">
      <w:pPr>
        <w:pStyle w:val="a3"/>
        <w:spacing w:before="9"/>
        <w:ind w:left="0"/>
        <w:rPr>
          <w:rFonts w:ascii="Times New Roman" w:hAnsi="Times New Roman" w:cs="Times New Roman"/>
          <w:sz w:val="24"/>
          <w:szCs w:val="24"/>
        </w:rPr>
      </w:pPr>
    </w:p>
    <w:p w:rsidR="002871F9" w:rsidRPr="00D51E4C" w:rsidRDefault="00000000">
      <w:pPr>
        <w:pStyle w:val="a5"/>
        <w:numPr>
          <w:ilvl w:val="0"/>
          <w:numId w:val="2"/>
        </w:numPr>
        <w:tabs>
          <w:tab w:val="left" w:pos="388"/>
        </w:tabs>
        <w:spacing w:before="1"/>
        <w:ind w:right="0"/>
        <w:jc w:val="both"/>
        <w:rPr>
          <w:rFonts w:ascii="Times New Roman" w:hAnsi="Times New Roman" w:cs="Times New Roman"/>
          <w:sz w:val="24"/>
          <w:szCs w:val="24"/>
        </w:rPr>
      </w:pPr>
      <w:r w:rsidRPr="00D51E4C">
        <w:rPr>
          <w:rFonts w:ascii="Times New Roman" w:hAnsi="Times New Roman" w:cs="Times New Roman"/>
          <w:sz w:val="24"/>
          <w:szCs w:val="24"/>
        </w:rPr>
        <w:t>Ответственность</w:t>
      </w:r>
    </w:p>
    <w:p w:rsidR="002871F9" w:rsidRPr="00D51E4C" w:rsidRDefault="00000000">
      <w:pPr>
        <w:pStyle w:val="a5"/>
        <w:numPr>
          <w:ilvl w:val="1"/>
          <w:numId w:val="2"/>
        </w:numPr>
        <w:tabs>
          <w:tab w:val="left" w:pos="712"/>
        </w:tabs>
        <w:ind w:right="106" w:firstLine="0"/>
        <w:jc w:val="both"/>
        <w:rPr>
          <w:rFonts w:ascii="Times New Roman" w:hAnsi="Times New Roman" w:cs="Times New Roman"/>
          <w:sz w:val="24"/>
          <w:szCs w:val="24"/>
        </w:rPr>
      </w:pPr>
      <w:r w:rsidRPr="00D51E4C">
        <w:rPr>
          <w:rFonts w:ascii="Times New Roman" w:hAnsi="Times New Roman" w:cs="Times New Roman"/>
          <w:sz w:val="24"/>
          <w:szCs w:val="24"/>
        </w:rPr>
        <w:t>Ответственность</w:t>
      </w:r>
      <w:r w:rsidRPr="00D51E4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51E4C">
        <w:rPr>
          <w:rFonts w:ascii="Times New Roman" w:hAnsi="Times New Roman" w:cs="Times New Roman"/>
          <w:sz w:val="24"/>
          <w:szCs w:val="24"/>
        </w:rPr>
        <w:t>за</w:t>
      </w:r>
      <w:r w:rsidRPr="00D51E4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51E4C">
        <w:rPr>
          <w:rFonts w:ascii="Times New Roman" w:hAnsi="Times New Roman" w:cs="Times New Roman"/>
          <w:sz w:val="24"/>
          <w:szCs w:val="24"/>
        </w:rPr>
        <w:t>функционирование</w:t>
      </w:r>
      <w:r w:rsidRPr="00D51E4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51E4C">
        <w:rPr>
          <w:rFonts w:ascii="Times New Roman" w:hAnsi="Times New Roman" w:cs="Times New Roman"/>
          <w:sz w:val="24"/>
          <w:szCs w:val="24"/>
        </w:rPr>
        <w:t>электронного</w:t>
      </w:r>
      <w:r w:rsidRPr="00D51E4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51E4C">
        <w:rPr>
          <w:rFonts w:ascii="Times New Roman" w:hAnsi="Times New Roman" w:cs="Times New Roman"/>
          <w:sz w:val="24"/>
          <w:szCs w:val="24"/>
        </w:rPr>
        <w:t>документооборота</w:t>
      </w:r>
      <w:r w:rsidRPr="00D51E4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51E4C">
        <w:rPr>
          <w:rFonts w:ascii="Times New Roman" w:hAnsi="Times New Roman" w:cs="Times New Roman"/>
          <w:sz w:val="24"/>
          <w:szCs w:val="24"/>
        </w:rPr>
        <w:t>в</w:t>
      </w:r>
      <w:r w:rsidRPr="00D51E4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51E4C">
        <w:rPr>
          <w:rFonts w:ascii="Times New Roman" w:hAnsi="Times New Roman" w:cs="Times New Roman"/>
          <w:sz w:val="24"/>
          <w:szCs w:val="24"/>
        </w:rPr>
        <w:t>учреждении</w:t>
      </w:r>
      <w:r w:rsidRPr="00D51E4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51E4C">
        <w:rPr>
          <w:rFonts w:ascii="Times New Roman" w:hAnsi="Times New Roman" w:cs="Times New Roman"/>
          <w:sz w:val="24"/>
          <w:szCs w:val="24"/>
        </w:rPr>
        <w:t>несет</w:t>
      </w:r>
      <w:r w:rsidRPr="00D51E4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51E4C"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r w:rsidR="00387F43">
        <w:rPr>
          <w:rFonts w:ascii="Times New Roman" w:hAnsi="Times New Roman" w:cs="Times New Roman"/>
          <w:sz w:val="24"/>
          <w:szCs w:val="24"/>
        </w:rPr>
        <w:t>организации</w:t>
      </w:r>
      <w:r w:rsidRPr="00D51E4C">
        <w:rPr>
          <w:rFonts w:ascii="Times New Roman" w:hAnsi="Times New Roman" w:cs="Times New Roman"/>
          <w:sz w:val="24"/>
          <w:szCs w:val="24"/>
        </w:rPr>
        <w:t>.</w:t>
      </w:r>
    </w:p>
    <w:p w:rsidR="002871F9" w:rsidRPr="00D51E4C" w:rsidRDefault="002871F9">
      <w:pPr>
        <w:pStyle w:val="a3"/>
        <w:ind w:right="102"/>
        <w:jc w:val="both"/>
        <w:rPr>
          <w:rFonts w:ascii="Times New Roman" w:hAnsi="Times New Roman" w:cs="Times New Roman"/>
          <w:sz w:val="24"/>
          <w:szCs w:val="24"/>
        </w:rPr>
      </w:pPr>
    </w:p>
    <w:sectPr w:rsidR="002871F9" w:rsidRPr="00D51E4C"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548076D"/>
    <w:multiLevelType w:val="multilevel"/>
    <w:tmpl w:val="D9B0F0CE"/>
    <w:lvl w:ilvl="0">
      <w:start w:val="1"/>
      <w:numFmt w:val="decimal"/>
      <w:lvlText w:val="%1."/>
      <w:lvlJc w:val="left"/>
      <w:pPr>
        <w:ind w:left="387" w:hanging="286"/>
        <w:jc w:val="left"/>
      </w:pPr>
      <w:rPr>
        <w:rFonts w:ascii="Times New Roman" w:eastAsia="Verdana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677"/>
        <w:jc w:val="left"/>
      </w:pPr>
      <w:rPr>
        <w:rFonts w:ascii="Times New Roman" w:eastAsia="Verdana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400" w:hanging="67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421" w:hanging="67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42" w:hanging="67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62" w:hanging="67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83" w:hanging="67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04" w:hanging="67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24" w:hanging="677"/>
      </w:pPr>
      <w:rPr>
        <w:rFonts w:hint="default"/>
        <w:lang w:val="ru-RU" w:eastAsia="en-US" w:bidi="ar-SA"/>
      </w:rPr>
    </w:lvl>
  </w:abstractNum>
  <w:abstractNum w:abstractNumId="1" w15:restartNumberingAfterBreak="0">
    <w:nsid w:val="61ED7CBE"/>
    <w:multiLevelType w:val="hybridMultilevel"/>
    <w:tmpl w:val="96408C40"/>
    <w:lvl w:ilvl="0" w:tplc="F2E61392">
      <w:numFmt w:val="bullet"/>
      <w:lvlText w:val="-"/>
      <w:lvlJc w:val="left"/>
      <w:pPr>
        <w:ind w:left="102" w:hanging="171"/>
      </w:pPr>
      <w:rPr>
        <w:rFonts w:ascii="Verdana" w:eastAsia="Verdana" w:hAnsi="Verdana" w:cs="Verdana" w:hint="default"/>
        <w:w w:val="100"/>
        <w:sz w:val="21"/>
        <w:szCs w:val="21"/>
        <w:lang w:val="ru-RU" w:eastAsia="en-US" w:bidi="ar-SA"/>
      </w:rPr>
    </w:lvl>
    <w:lvl w:ilvl="1" w:tplc="1F28CCAE">
      <w:numFmt w:val="bullet"/>
      <w:lvlText w:val="•"/>
      <w:lvlJc w:val="left"/>
      <w:pPr>
        <w:ind w:left="1046" w:hanging="171"/>
      </w:pPr>
      <w:rPr>
        <w:rFonts w:hint="default"/>
        <w:lang w:val="ru-RU" w:eastAsia="en-US" w:bidi="ar-SA"/>
      </w:rPr>
    </w:lvl>
    <w:lvl w:ilvl="2" w:tplc="D034FC40">
      <w:numFmt w:val="bullet"/>
      <w:lvlText w:val="•"/>
      <w:lvlJc w:val="left"/>
      <w:pPr>
        <w:ind w:left="1993" w:hanging="171"/>
      </w:pPr>
      <w:rPr>
        <w:rFonts w:hint="default"/>
        <w:lang w:val="ru-RU" w:eastAsia="en-US" w:bidi="ar-SA"/>
      </w:rPr>
    </w:lvl>
    <w:lvl w:ilvl="3" w:tplc="D68C73D0">
      <w:numFmt w:val="bullet"/>
      <w:lvlText w:val="•"/>
      <w:lvlJc w:val="left"/>
      <w:pPr>
        <w:ind w:left="2939" w:hanging="171"/>
      </w:pPr>
      <w:rPr>
        <w:rFonts w:hint="default"/>
        <w:lang w:val="ru-RU" w:eastAsia="en-US" w:bidi="ar-SA"/>
      </w:rPr>
    </w:lvl>
    <w:lvl w:ilvl="4" w:tplc="6602B206">
      <w:numFmt w:val="bullet"/>
      <w:lvlText w:val="•"/>
      <w:lvlJc w:val="left"/>
      <w:pPr>
        <w:ind w:left="3886" w:hanging="171"/>
      </w:pPr>
      <w:rPr>
        <w:rFonts w:hint="default"/>
        <w:lang w:val="ru-RU" w:eastAsia="en-US" w:bidi="ar-SA"/>
      </w:rPr>
    </w:lvl>
    <w:lvl w:ilvl="5" w:tplc="41166998">
      <w:numFmt w:val="bullet"/>
      <w:lvlText w:val="•"/>
      <w:lvlJc w:val="left"/>
      <w:pPr>
        <w:ind w:left="4833" w:hanging="171"/>
      </w:pPr>
      <w:rPr>
        <w:rFonts w:hint="default"/>
        <w:lang w:val="ru-RU" w:eastAsia="en-US" w:bidi="ar-SA"/>
      </w:rPr>
    </w:lvl>
    <w:lvl w:ilvl="6" w:tplc="704CB486">
      <w:numFmt w:val="bullet"/>
      <w:lvlText w:val="•"/>
      <w:lvlJc w:val="left"/>
      <w:pPr>
        <w:ind w:left="5779" w:hanging="171"/>
      </w:pPr>
      <w:rPr>
        <w:rFonts w:hint="default"/>
        <w:lang w:val="ru-RU" w:eastAsia="en-US" w:bidi="ar-SA"/>
      </w:rPr>
    </w:lvl>
    <w:lvl w:ilvl="7" w:tplc="EC3446EE">
      <w:numFmt w:val="bullet"/>
      <w:lvlText w:val="•"/>
      <w:lvlJc w:val="left"/>
      <w:pPr>
        <w:ind w:left="6726" w:hanging="171"/>
      </w:pPr>
      <w:rPr>
        <w:rFonts w:hint="default"/>
        <w:lang w:val="ru-RU" w:eastAsia="en-US" w:bidi="ar-SA"/>
      </w:rPr>
    </w:lvl>
    <w:lvl w:ilvl="8" w:tplc="AD46FA92">
      <w:numFmt w:val="bullet"/>
      <w:lvlText w:val="•"/>
      <w:lvlJc w:val="left"/>
      <w:pPr>
        <w:ind w:left="7673" w:hanging="171"/>
      </w:pPr>
      <w:rPr>
        <w:rFonts w:hint="default"/>
        <w:lang w:val="ru-RU" w:eastAsia="en-US" w:bidi="ar-SA"/>
      </w:rPr>
    </w:lvl>
  </w:abstractNum>
  <w:num w:numId="1" w16cid:durableId="1338190476">
    <w:abstractNumId w:val="1"/>
  </w:num>
  <w:num w:numId="2" w16cid:durableId="17401296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10"/>
  <w:displayHorizontalDrawingGridEvery w:val="2"/>
  <w:characterSpacingControl w:val="doNotCompress"/>
  <w:savePreviewPicture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871F9"/>
    <w:rsid w:val="000C107F"/>
    <w:rsid w:val="0011064C"/>
    <w:rsid w:val="002871F9"/>
    <w:rsid w:val="00387F43"/>
    <w:rsid w:val="009272BC"/>
    <w:rsid w:val="009E32F1"/>
    <w:rsid w:val="00D51E4C"/>
    <w:rsid w:val="00FC0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DCFEF8"/>
  <w15:docId w15:val="{BE924112-8441-44D5-84C8-A1B24B8C4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Verdana" w:eastAsia="Verdana" w:hAnsi="Verdana" w:cs="Verdana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</w:pPr>
    <w:rPr>
      <w:sz w:val="21"/>
      <w:szCs w:val="21"/>
    </w:rPr>
  </w:style>
  <w:style w:type="paragraph" w:styleId="a4">
    <w:name w:val="Title"/>
    <w:basedOn w:val="a"/>
    <w:uiPriority w:val="10"/>
    <w:qFormat/>
    <w:pPr>
      <w:spacing w:before="74"/>
      <w:ind w:left="1902" w:right="1904"/>
      <w:jc w:val="center"/>
    </w:pPr>
    <w:rPr>
      <w:b/>
      <w:bCs/>
      <w:sz w:val="21"/>
      <w:szCs w:val="21"/>
    </w:rPr>
  </w:style>
  <w:style w:type="paragraph" w:styleId="a5">
    <w:name w:val="List Paragraph"/>
    <w:basedOn w:val="a"/>
    <w:uiPriority w:val="1"/>
    <w:qFormat/>
    <w:pPr>
      <w:ind w:left="102" w:right="104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636</Words>
  <Characters>3626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SIMAI Studio</dc:creator>
  <cp:lastModifiedBy>Мария Бородина</cp:lastModifiedBy>
  <cp:revision>6</cp:revision>
  <dcterms:created xsi:type="dcterms:W3CDTF">2023-12-15T13:55:00Z</dcterms:created>
  <dcterms:modified xsi:type="dcterms:W3CDTF">2023-12-15T14:41:00Z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2018-07-10T00:00:00Z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2023-12-15T00:00:00Z</vt:filetime>
  </property>
</Properties>
</file>